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54F" w:rsidRDefault="009B354F">
      <w:pPr>
        <w:snapToGrid w:val="0"/>
        <w:spacing w:line="360" w:lineRule="exact"/>
        <w:jc w:val="center"/>
        <w:rPr>
          <w:rFonts w:ascii="宋体" w:hAnsi="宋体"/>
          <w:b/>
          <w:sz w:val="28"/>
          <w:szCs w:val="28"/>
        </w:rPr>
      </w:pPr>
      <w:r w:rsidRPr="009B354F">
        <w:rPr>
          <w:rFonts w:ascii="宋体" w:hAnsi="宋体" w:hint="eastAsia"/>
          <w:b/>
          <w:sz w:val="28"/>
          <w:szCs w:val="28"/>
        </w:rPr>
        <w:t>常州经开区管委会9楼会议室小间距全彩高清显示屏</w:t>
      </w:r>
      <w:r w:rsidR="00D2648B">
        <w:rPr>
          <w:rFonts w:ascii="宋体" w:hAnsi="宋体" w:hint="eastAsia"/>
          <w:b/>
          <w:sz w:val="28"/>
          <w:szCs w:val="28"/>
        </w:rPr>
        <w:t>采购项目</w:t>
      </w:r>
    </w:p>
    <w:p w:rsidR="0004185F" w:rsidRDefault="009B282E">
      <w:pPr>
        <w:snapToGrid w:val="0"/>
        <w:spacing w:line="360" w:lineRule="exact"/>
        <w:jc w:val="center"/>
        <w:rPr>
          <w:rFonts w:ascii="宋体" w:hAnsi="宋体" w:cs="宋体"/>
          <w:b/>
          <w:bCs/>
          <w:sz w:val="28"/>
          <w:szCs w:val="28"/>
        </w:rPr>
      </w:pPr>
      <w:r>
        <w:rPr>
          <w:rFonts w:ascii="宋体" w:hAnsi="宋体" w:hint="eastAsia"/>
          <w:b/>
          <w:sz w:val="28"/>
          <w:szCs w:val="28"/>
        </w:rPr>
        <w:t>竞价单</w:t>
      </w:r>
    </w:p>
    <w:p w:rsidR="0004185F" w:rsidRDefault="00A62927">
      <w:pPr>
        <w:adjustRightInd w:val="0"/>
        <w:snapToGrid w:val="0"/>
        <w:spacing w:line="360" w:lineRule="auto"/>
        <w:jc w:val="center"/>
        <w:rPr>
          <w:rFonts w:ascii="宋体" w:hAnsi="宋体" w:cs="宋体"/>
          <w:sz w:val="24"/>
          <w:szCs w:val="24"/>
        </w:rPr>
      </w:pPr>
      <w:r>
        <w:rPr>
          <w:rFonts w:ascii="宋体" w:hAnsi="宋体" w:cs="宋体" w:hint="eastAsia"/>
          <w:sz w:val="24"/>
          <w:szCs w:val="24"/>
        </w:rPr>
        <w:t xml:space="preserve"> </w:t>
      </w:r>
      <w:r w:rsidR="009B282E">
        <w:rPr>
          <w:rFonts w:ascii="宋体" w:hAnsi="宋体" w:cs="宋体" w:hint="eastAsia"/>
          <w:bCs/>
          <w:sz w:val="24"/>
          <w:szCs w:val="24"/>
        </w:rPr>
        <w:t xml:space="preserve"> </w:t>
      </w:r>
    </w:p>
    <w:p w:rsidR="0004185F" w:rsidRDefault="009B282E">
      <w:pPr>
        <w:snapToGrid w:val="0"/>
        <w:spacing w:line="360" w:lineRule="exact"/>
        <w:ind w:firstLineChars="200" w:firstLine="422"/>
        <w:rPr>
          <w:rFonts w:asciiTheme="minorEastAsia" w:eastAsiaTheme="minorEastAsia" w:hAnsiTheme="minorEastAsia"/>
          <w:b/>
          <w:szCs w:val="21"/>
        </w:rPr>
      </w:pPr>
      <w:bookmarkStart w:id="0" w:name="_Hlk18326513"/>
      <w:r>
        <w:rPr>
          <w:rFonts w:asciiTheme="minorEastAsia" w:eastAsiaTheme="minorEastAsia" w:hAnsiTheme="minorEastAsia" w:hint="eastAsia"/>
          <w:b/>
          <w:bCs/>
          <w:szCs w:val="21"/>
        </w:rPr>
        <w:t>一、</w:t>
      </w:r>
      <w:r>
        <w:rPr>
          <w:rFonts w:asciiTheme="minorEastAsia" w:eastAsiaTheme="minorEastAsia" w:hAnsiTheme="minorEastAsia" w:hint="eastAsia"/>
          <w:b/>
          <w:szCs w:val="21"/>
        </w:rPr>
        <w:t>项目名称：</w:t>
      </w:r>
      <w:bookmarkEnd w:id="0"/>
      <w:r w:rsidR="009B354F" w:rsidRPr="009B354F">
        <w:rPr>
          <w:rFonts w:asciiTheme="minorEastAsia" w:eastAsiaTheme="minorEastAsia" w:hAnsiTheme="minorEastAsia" w:hint="eastAsia"/>
          <w:b/>
          <w:spacing w:val="2"/>
          <w:szCs w:val="21"/>
        </w:rPr>
        <w:t>常州经开区管委会9楼会议室小间距全彩高清显示屏采购项目</w:t>
      </w:r>
    </w:p>
    <w:p w:rsidR="0004185F" w:rsidRPr="00A62927" w:rsidRDefault="009B282E">
      <w:pPr>
        <w:snapToGrid w:val="0"/>
        <w:spacing w:line="360" w:lineRule="exact"/>
        <w:ind w:firstLineChars="200" w:firstLine="422"/>
        <w:rPr>
          <w:rFonts w:asciiTheme="minorEastAsia" w:eastAsiaTheme="minorEastAsia" w:hAnsiTheme="minorEastAsia"/>
          <w:b/>
          <w:bCs/>
          <w:spacing w:val="2"/>
          <w:szCs w:val="21"/>
        </w:rPr>
      </w:pPr>
      <w:r>
        <w:rPr>
          <w:rFonts w:asciiTheme="minorEastAsia" w:eastAsiaTheme="minorEastAsia" w:hAnsiTheme="minorEastAsia" w:hint="eastAsia"/>
          <w:b/>
          <w:szCs w:val="21"/>
        </w:rPr>
        <w:t>二、项目编号：</w:t>
      </w:r>
      <w:r w:rsidR="002B3FAE" w:rsidRPr="002B3FAE">
        <w:rPr>
          <w:rFonts w:asciiTheme="minorEastAsia" w:eastAsiaTheme="minorEastAsia" w:hAnsiTheme="minorEastAsia"/>
          <w:b/>
          <w:bCs/>
          <w:szCs w:val="21"/>
        </w:rPr>
        <w:t>CT-DJ-2019010</w:t>
      </w:r>
      <w:r w:rsidR="009B354F">
        <w:rPr>
          <w:rFonts w:asciiTheme="minorEastAsia" w:eastAsiaTheme="minorEastAsia" w:hAnsiTheme="minorEastAsia"/>
          <w:b/>
          <w:bCs/>
          <w:szCs w:val="21"/>
        </w:rPr>
        <w:t xml:space="preserve"> </w:t>
      </w:r>
    </w:p>
    <w:p w:rsidR="0004185F" w:rsidRPr="00826E32" w:rsidRDefault="009B282E">
      <w:pPr>
        <w:snapToGrid w:val="0"/>
        <w:spacing w:line="360" w:lineRule="exact"/>
        <w:ind w:firstLineChars="200" w:firstLine="430"/>
        <w:rPr>
          <w:rFonts w:asciiTheme="minorEastAsia" w:eastAsiaTheme="minorEastAsia" w:hAnsiTheme="minorEastAsia"/>
          <w:spacing w:val="2"/>
          <w:szCs w:val="21"/>
        </w:rPr>
      </w:pPr>
      <w:r>
        <w:rPr>
          <w:rFonts w:asciiTheme="minorEastAsia" w:eastAsiaTheme="minorEastAsia" w:hAnsiTheme="minorEastAsia" w:hint="eastAsia"/>
          <w:b/>
          <w:spacing w:val="2"/>
          <w:szCs w:val="21"/>
        </w:rPr>
        <w:t>三、项目预算及最高限价：</w:t>
      </w:r>
      <w:r w:rsidRPr="00826E32">
        <w:rPr>
          <w:rFonts w:asciiTheme="minorEastAsia" w:eastAsiaTheme="minorEastAsia" w:hAnsiTheme="minorEastAsia" w:hint="eastAsia"/>
          <w:b/>
          <w:spacing w:val="2"/>
          <w:szCs w:val="21"/>
        </w:rPr>
        <w:t>人民币</w:t>
      </w:r>
      <w:r w:rsidR="009B354F">
        <w:rPr>
          <w:rFonts w:ascii="宋体" w:hAnsi="宋体"/>
          <w:b/>
          <w:szCs w:val="21"/>
        </w:rPr>
        <w:t>96</w:t>
      </w:r>
      <w:r w:rsidR="00204EE8">
        <w:rPr>
          <w:rFonts w:ascii="宋体" w:hAnsi="宋体"/>
          <w:b/>
          <w:szCs w:val="21"/>
        </w:rPr>
        <w:t>.5</w:t>
      </w:r>
      <w:r w:rsidR="00204EE8">
        <w:rPr>
          <w:rFonts w:ascii="宋体" w:hAnsi="宋体" w:hint="eastAsia"/>
          <w:b/>
          <w:szCs w:val="21"/>
        </w:rPr>
        <w:t>万</w:t>
      </w:r>
      <w:r w:rsidRPr="00826E32">
        <w:rPr>
          <w:rFonts w:asciiTheme="minorEastAsia" w:eastAsiaTheme="minorEastAsia" w:hAnsiTheme="minorEastAsia" w:hint="eastAsia"/>
          <w:b/>
          <w:spacing w:val="2"/>
          <w:szCs w:val="21"/>
        </w:rPr>
        <w:t>元</w:t>
      </w:r>
    </w:p>
    <w:p w:rsidR="0004185F" w:rsidRDefault="009B282E">
      <w:pPr>
        <w:snapToGrid w:val="0"/>
        <w:spacing w:line="360" w:lineRule="exact"/>
        <w:ind w:firstLineChars="200" w:firstLine="430"/>
        <w:rPr>
          <w:rFonts w:ascii="宋体" w:hAnsi="宋体"/>
          <w:szCs w:val="21"/>
        </w:rPr>
      </w:pPr>
      <w:r>
        <w:rPr>
          <w:rFonts w:asciiTheme="minorEastAsia" w:eastAsiaTheme="minorEastAsia" w:hAnsiTheme="minorEastAsia" w:hint="eastAsia"/>
          <w:b/>
          <w:spacing w:val="2"/>
          <w:szCs w:val="21"/>
        </w:rPr>
        <w:t>四、项目简要说明：</w:t>
      </w:r>
      <w:r w:rsidR="00A62927">
        <w:rPr>
          <w:rFonts w:ascii="宋体" w:hAnsi="宋体" w:hint="eastAsia"/>
          <w:szCs w:val="21"/>
        </w:rPr>
        <w:t>本项目是</w:t>
      </w:r>
      <w:r w:rsidR="009B354F" w:rsidRPr="009B354F">
        <w:rPr>
          <w:rFonts w:asciiTheme="minorEastAsia" w:eastAsiaTheme="minorEastAsia" w:hAnsiTheme="minorEastAsia" w:hint="eastAsia"/>
          <w:spacing w:val="2"/>
          <w:szCs w:val="21"/>
        </w:rPr>
        <w:t>常州经开区管委会9楼会议室小间距全彩高清显示屏采购项目</w:t>
      </w:r>
      <w:r w:rsidR="00A62927" w:rsidRPr="009B354F">
        <w:rPr>
          <w:rFonts w:ascii="宋体" w:hAnsi="宋体" w:hint="eastAsia"/>
          <w:szCs w:val="21"/>
        </w:rPr>
        <w:t>，</w:t>
      </w:r>
      <w:r w:rsidR="006C6D42">
        <w:rPr>
          <w:rFonts w:ascii="宋体" w:cs="宋体" w:hint="eastAsia"/>
          <w:bCs/>
          <w:szCs w:val="21"/>
        </w:rPr>
        <w:t>具体内容包括：货物的制造（采购）、运输、装卸、安装、调试、售后服务等，直至通过采购人验收以及质量保修、免费维保等全部工作</w:t>
      </w:r>
      <w:r w:rsidR="006C6D42">
        <w:rPr>
          <w:rFonts w:ascii="宋体" w:hAnsi="宋体" w:hint="eastAsia"/>
          <w:szCs w:val="21"/>
        </w:rPr>
        <w:t>。</w:t>
      </w:r>
    </w:p>
    <w:p w:rsidR="0004185F" w:rsidRPr="00826E32" w:rsidRDefault="009B282E">
      <w:pPr>
        <w:spacing w:line="360" w:lineRule="exact"/>
        <w:ind w:left="420"/>
        <w:outlineLvl w:val="0"/>
        <w:rPr>
          <w:rFonts w:asciiTheme="minorEastAsia" w:eastAsiaTheme="minorEastAsia" w:hAnsiTheme="minorEastAsia"/>
          <w:b/>
          <w:bCs/>
          <w:szCs w:val="21"/>
        </w:rPr>
      </w:pPr>
      <w:r w:rsidRPr="00826E32">
        <w:rPr>
          <w:rFonts w:asciiTheme="minorEastAsia" w:eastAsiaTheme="minorEastAsia" w:hAnsiTheme="minorEastAsia" w:hint="eastAsia"/>
          <w:b/>
          <w:bCs/>
          <w:szCs w:val="21"/>
        </w:rPr>
        <w:t>五、招标要求：</w:t>
      </w:r>
    </w:p>
    <w:p w:rsidR="004056AB" w:rsidRDefault="009B282E" w:rsidP="00D2648B">
      <w:pPr>
        <w:spacing w:line="360" w:lineRule="exact"/>
        <w:ind w:firstLineChars="200" w:firstLine="422"/>
        <w:rPr>
          <w:rFonts w:ascii="宋体" w:hAnsi="宋体" w:cs="宋体"/>
          <w:b/>
          <w:szCs w:val="21"/>
        </w:rPr>
      </w:pPr>
      <w:r w:rsidRPr="009A44DB">
        <w:rPr>
          <w:rFonts w:asciiTheme="minorEastAsia" w:eastAsiaTheme="minorEastAsia" w:hAnsiTheme="minorEastAsia" w:cs="宋体" w:hint="eastAsia"/>
          <w:b/>
          <w:szCs w:val="21"/>
        </w:rPr>
        <w:t>（一）</w:t>
      </w:r>
      <w:r w:rsidR="009B354F" w:rsidRPr="009A44DB">
        <w:rPr>
          <w:rFonts w:ascii="宋体" w:hAnsi="宋体" w:cs="宋体" w:hint="eastAsia"/>
          <w:b/>
          <w:szCs w:val="21"/>
        </w:rPr>
        <w:t>项目清单</w:t>
      </w:r>
      <w:r w:rsidR="009B354F" w:rsidRPr="009A44DB">
        <w:rPr>
          <w:rFonts w:ascii="宋体" w:hAnsi="宋体" w:cs="宋体"/>
          <w:b/>
          <w:szCs w:val="21"/>
        </w:rPr>
        <w:t>：</w:t>
      </w:r>
    </w:p>
    <w:tbl>
      <w:tblPr>
        <w:tblW w:w="5053" w:type="pct"/>
        <w:tblLayout w:type="fixed"/>
        <w:tblLook w:val="04A0" w:firstRow="1" w:lastRow="0" w:firstColumn="1" w:lastColumn="0" w:noHBand="0" w:noVBand="1"/>
      </w:tblPr>
      <w:tblGrid>
        <w:gridCol w:w="416"/>
        <w:gridCol w:w="1110"/>
        <w:gridCol w:w="429"/>
        <w:gridCol w:w="284"/>
        <w:gridCol w:w="706"/>
        <w:gridCol w:w="425"/>
        <w:gridCol w:w="849"/>
        <w:gridCol w:w="4394"/>
      </w:tblGrid>
      <w:tr w:rsidR="00386522" w:rsidRPr="00386522" w:rsidTr="00840129">
        <w:trPr>
          <w:trHeight w:val="285"/>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b/>
                <w:bCs/>
                <w:kern w:val="0"/>
                <w:sz w:val="20"/>
              </w:rPr>
            </w:pPr>
            <w:r w:rsidRPr="00386522">
              <w:rPr>
                <w:rFonts w:ascii="宋体" w:hAnsi="宋体" w:cs="宋体" w:hint="eastAsia"/>
                <w:b/>
                <w:bCs/>
                <w:kern w:val="0"/>
                <w:sz w:val="20"/>
              </w:rPr>
              <w:t>序号</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b/>
                <w:bCs/>
                <w:kern w:val="0"/>
                <w:sz w:val="20"/>
              </w:rPr>
            </w:pPr>
            <w:r w:rsidRPr="00386522">
              <w:rPr>
                <w:rFonts w:ascii="宋体" w:hAnsi="宋体" w:cs="宋体" w:hint="eastAsia"/>
                <w:b/>
                <w:bCs/>
                <w:kern w:val="0"/>
                <w:sz w:val="20"/>
              </w:rPr>
              <w:t>产品类别</w:t>
            </w:r>
          </w:p>
        </w:tc>
        <w:tc>
          <w:tcPr>
            <w:tcW w:w="413" w:type="pct"/>
            <w:gridSpan w:val="2"/>
            <w:tcBorders>
              <w:top w:val="single" w:sz="4" w:space="0" w:color="auto"/>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b/>
                <w:bCs/>
                <w:kern w:val="0"/>
                <w:sz w:val="20"/>
              </w:rPr>
            </w:pPr>
            <w:r w:rsidRPr="00386522">
              <w:rPr>
                <w:rFonts w:ascii="宋体" w:hAnsi="宋体" w:cs="宋体" w:hint="eastAsia"/>
                <w:b/>
                <w:bCs/>
                <w:kern w:val="0"/>
                <w:sz w:val="20"/>
              </w:rPr>
              <w:t>品牌</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b/>
                <w:bCs/>
                <w:kern w:val="0"/>
                <w:sz w:val="20"/>
              </w:rPr>
            </w:pPr>
            <w:r w:rsidRPr="00386522">
              <w:rPr>
                <w:rFonts w:ascii="宋体" w:hAnsi="宋体" w:cs="宋体" w:hint="eastAsia"/>
                <w:b/>
                <w:bCs/>
                <w:kern w:val="0"/>
                <w:sz w:val="20"/>
              </w:rPr>
              <w:t>规格型号</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b/>
                <w:bCs/>
                <w:kern w:val="0"/>
                <w:sz w:val="20"/>
              </w:rPr>
            </w:pPr>
            <w:r w:rsidRPr="00386522">
              <w:rPr>
                <w:rFonts w:ascii="宋体" w:hAnsi="宋体" w:cs="宋体" w:hint="eastAsia"/>
                <w:b/>
                <w:bCs/>
                <w:kern w:val="0"/>
                <w:sz w:val="20"/>
              </w:rPr>
              <w:t>单位</w:t>
            </w:r>
          </w:p>
        </w:tc>
        <w:tc>
          <w:tcPr>
            <w:tcW w:w="493" w:type="pct"/>
            <w:tcBorders>
              <w:top w:val="single" w:sz="4" w:space="0" w:color="auto"/>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b/>
                <w:bCs/>
                <w:kern w:val="0"/>
                <w:sz w:val="20"/>
              </w:rPr>
            </w:pPr>
            <w:r w:rsidRPr="00386522">
              <w:rPr>
                <w:rFonts w:ascii="宋体" w:hAnsi="宋体" w:cs="宋体" w:hint="eastAsia"/>
                <w:b/>
                <w:bCs/>
                <w:kern w:val="0"/>
                <w:sz w:val="20"/>
              </w:rPr>
              <w:t>数量</w:t>
            </w:r>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b/>
                <w:bCs/>
                <w:kern w:val="0"/>
                <w:sz w:val="20"/>
              </w:rPr>
            </w:pPr>
            <w:r w:rsidRPr="00386522">
              <w:rPr>
                <w:rFonts w:ascii="宋体" w:hAnsi="宋体" w:cs="宋体" w:hint="eastAsia"/>
                <w:b/>
                <w:bCs/>
                <w:kern w:val="0"/>
                <w:sz w:val="20"/>
              </w:rPr>
              <w:t xml:space="preserve"> 参数与说明 </w:t>
            </w:r>
          </w:p>
        </w:tc>
      </w:tr>
      <w:tr w:rsidR="00386522" w:rsidRPr="00386522" w:rsidTr="00840129">
        <w:trPr>
          <w:trHeight w:val="3600"/>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1</w:t>
            </w:r>
          </w:p>
        </w:tc>
        <w:tc>
          <w:tcPr>
            <w:tcW w:w="644"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P1.56户内全彩LED显示屏屏体</w:t>
            </w:r>
          </w:p>
        </w:tc>
        <w:tc>
          <w:tcPr>
            <w:tcW w:w="413" w:type="pct"/>
            <w:gridSpan w:val="2"/>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元盟</w:t>
            </w:r>
          </w:p>
        </w:tc>
        <w:tc>
          <w:tcPr>
            <w:tcW w:w="410" w:type="pct"/>
            <w:tcBorders>
              <w:top w:val="nil"/>
              <w:left w:val="nil"/>
              <w:bottom w:val="single" w:sz="4" w:space="0" w:color="auto"/>
              <w:right w:val="single" w:sz="4" w:space="0" w:color="auto"/>
            </w:tcBorders>
            <w:shd w:val="clear" w:color="auto" w:fill="auto"/>
            <w:noWrap/>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P1.5</w:t>
            </w:r>
          </w:p>
        </w:tc>
        <w:tc>
          <w:tcPr>
            <w:tcW w:w="247"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w:t>
            </w:r>
          </w:p>
        </w:tc>
        <w:tc>
          <w:tcPr>
            <w:tcW w:w="493"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14.58</w:t>
            </w:r>
          </w:p>
        </w:tc>
        <w:tc>
          <w:tcPr>
            <w:tcW w:w="2551"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8B2CB7">
            <w:pPr>
              <w:widowControl/>
              <w:jc w:val="left"/>
              <w:rPr>
                <w:rFonts w:ascii="宋体" w:hAnsi="宋体" w:cs="宋体"/>
                <w:kern w:val="0"/>
                <w:sz w:val="20"/>
              </w:rPr>
            </w:pPr>
            <w:r w:rsidRPr="00386522">
              <w:rPr>
                <w:rFonts w:ascii="宋体" w:hAnsi="宋体" w:cs="宋体" w:hint="eastAsia"/>
                <w:kern w:val="0"/>
                <w:sz w:val="20"/>
              </w:rPr>
              <w:t>显示尺寸：1.8米*1.35米*6块=14.58平米，（其中4块为一个会议室，2块一个会议室）                                                     1</w:t>
            </w:r>
            <w:r w:rsidR="008B2CB7">
              <w:rPr>
                <w:rFonts w:ascii="宋体" w:hAnsi="宋体" w:cs="宋体" w:hint="eastAsia"/>
                <w:kern w:val="0"/>
                <w:sz w:val="20"/>
              </w:rPr>
              <w:t>.</w:t>
            </w:r>
            <w:r w:rsidRPr="00386522">
              <w:rPr>
                <w:rFonts w:ascii="宋体" w:hAnsi="宋体" w:cs="宋体" w:hint="eastAsia"/>
                <w:kern w:val="0"/>
                <w:sz w:val="20"/>
              </w:rPr>
              <w:t>采用金线国星封装黑色表贴三合一LED发光管，金线工艺封装。（提供国星原厂授权）</w:t>
            </w:r>
            <w:r w:rsidRPr="00386522">
              <w:rPr>
                <w:rFonts w:ascii="宋体" w:hAnsi="宋体" w:cs="宋体" w:hint="eastAsia"/>
                <w:kern w:val="0"/>
                <w:sz w:val="20"/>
              </w:rPr>
              <w:br/>
              <w:t>2</w:t>
            </w:r>
            <w:r w:rsidR="008B2CB7">
              <w:rPr>
                <w:rFonts w:ascii="宋体" w:hAnsi="宋体" w:cs="宋体" w:hint="eastAsia"/>
                <w:kern w:val="0"/>
                <w:sz w:val="20"/>
              </w:rPr>
              <w:t>.</w:t>
            </w:r>
            <w:r w:rsidRPr="00386522">
              <w:rPr>
                <w:rFonts w:ascii="宋体" w:hAnsi="宋体" w:cs="宋体" w:hint="eastAsia"/>
                <w:kern w:val="0"/>
                <w:sz w:val="20"/>
              </w:rPr>
              <w:t>显示屏点间距1、5625mm、像素密度409600点/平米。</w:t>
            </w:r>
            <w:r w:rsidRPr="00386522">
              <w:rPr>
                <w:rFonts w:ascii="宋体" w:hAnsi="宋体" w:cs="宋体" w:hint="eastAsia"/>
                <w:kern w:val="0"/>
                <w:sz w:val="20"/>
              </w:rPr>
              <w:br/>
              <w:t>3</w:t>
            </w:r>
            <w:r w:rsidR="008B2CB7">
              <w:rPr>
                <w:rFonts w:ascii="宋体" w:hAnsi="宋体" w:cs="宋体" w:hint="eastAsia"/>
                <w:kern w:val="0"/>
                <w:sz w:val="20"/>
              </w:rPr>
              <w:t>.</w:t>
            </w:r>
            <w:r w:rsidRPr="00386522">
              <w:rPr>
                <w:rFonts w:ascii="宋体" w:hAnsi="宋体" w:cs="宋体" w:hint="eastAsia"/>
                <w:kern w:val="0"/>
                <w:sz w:val="20"/>
              </w:rPr>
              <w:t>箱体600*337.5采用压铸铝箱体</w:t>
            </w:r>
            <w:r w:rsidRPr="00386522">
              <w:rPr>
                <w:rFonts w:ascii="宋体" w:hAnsi="宋体" w:cs="宋体" w:hint="eastAsia"/>
                <w:kern w:val="0"/>
                <w:sz w:val="20"/>
              </w:rPr>
              <w:br/>
              <w:t>4</w:t>
            </w:r>
            <w:r w:rsidR="008B2CB7">
              <w:rPr>
                <w:rFonts w:ascii="宋体" w:hAnsi="宋体" w:cs="宋体" w:hint="eastAsia"/>
                <w:kern w:val="0"/>
                <w:sz w:val="20"/>
              </w:rPr>
              <w:t>.</w:t>
            </w:r>
            <w:r w:rsidRPr="00386522">
              <w:rPr>
                <w:rFonts w:ascii="宋体" w:hAnsi="宋体" w:cs="宋体" w:hint="eastAsia"/>
                <w:kern w:val="0"/>
                <w:sz w:val="20"/>
              </w:rPr>
              <w:t>屏幕白平衡亮度（校正后）：≥800cd/㎡；刷新率≥1920HZ-3840HZ。</w:t>
            </w:r>
            <w:r w:rsidRPr="00386522">
              <w:rPr>
                <w:rFonts w:ascii="宋体" w:hAnsi="宋体" w:cs="宋体" w:hint="eastAsia"/>
                <w:kern w:val="0"/>
                <w:sz w:val="20"/>
              </w:rPr>
              <w:br/>
              <w:t>5</w:t>
            </w:r>
            <w:r w:rsidR="008B2CB7">
              <w:rPr>
                <w:rFonts w:ascii="宋体" w:hAnsi="宋体" w:cs="宋体" w:hint="eastAsia"/>
                <w:kern w:val="0"/>
                <w:sz w:val="20"/>
              </w:rPr>
              <w:t>.</w:t>
            </w:r>
            <w:r w:rsidRPr="00386522">
              <w:rPr>
                <w:rFonts w:ascii="宋体" w:hAnsi="宋体" w:cs="宋体" w:hint="eastAsia"/>
                <w:kern w:val="0"/>
                <w:sz w:val="20"/>
              </w:rPr>
              <w:t>水平视角：160度，垂直视角:160度。</w:t>
            </w:r>
            <w:r w:rsidRPr="00386522">
              <w:rPr>
                <w:rFonts w:ascii="宋体" w:hAnsi="宋体" w:cs="宋体" w:hint="eastAsia"/>
                <w:kern w:val="0"/>
                <w:sz w:val="20"/>
              </w:rPr>
              <w:br/>
              <w:t>6</w:t>
            </w:r>
            <w:r w:rsidR="008B2CB7">
              <w:rPr>
                <w:rFonts w:ascii="宋体" w:hAnsi="宋体" w:cs="宋体" w:hint="eastAsia"/>
                <w:kern w:val="0"/>
                <w:sz w:val="20"/>
              </w:rPr>
              <w:t>.</w:t>
            </w:r>
            <w:r w:rsidRPr="00386522">
              <w:rPr>
                <w:rFonts w:ascii="宋体" w:hAnsi="宋体" w:cs="宋体" w:hint="eastAsia"/>
                <w:kern w:val="0"/>
                <w:sz w:val="20"/>
              </w:rPr>
              <w:t>色温在3000K-9300K可调，支持亮度与色度校正。</w:t>
            </w:r>
            <w:r w:rsidRPr="00386522">
              <w:rPr>
                <w:rFonts w:ascii="宋体" w:hAnsi="宋体" w:cs="宋体" w:hint="eastAsia"/>
                <w:kern w:val="0"/>
                <w:sz w:val="20"/>
              </w:rPr>
              <w:br/>
              <w:t>7</w:t>
            </w:r>
            <w:r w:rsidR="008B2CB7">
              <w:rPr>
                <w:rFonts w:ascii="宋体" w:hAnsi="宋体" w:cs="宋体" w:hint="eastAsia"/>
                <w:kern w:val="0"/>
                <w:sz w:val="20"/>
              </w:rPr>
              <w:t>.</w:t>
            </w:r>
            <w:r w:rsidRPr="00386522">
              <w:rPr>
                <w:rFonts w:ascii="宋体" w:hAnsi="宋体" w:cs="宋体" w:hint="eastAsia"/>
                <w:kern w:val="0"/>
                <w:sz w:val="20"/>
              </w:rPr>
              <w:t>刷新率1920HZ-3840HZ，</w:t>
            </w:r>
            <w:r w:rsidRPr="00386522">
              <w:rPr>
                <w:rFonts w:ascii="宋体" w:hAnsi="宋体" w:cs="宋体" w:hint="eastAsia"/>
                <w:kern w:val="0"/>
                <w:sz w:val="20"/>
              </w:rPr>
              <w:br/>
              <w:t>8</w:t>
            </w:r>
            <w:r w:rsidR="008B2CB7">
              <w:rPr>
                <w:rFonts w:ascii="宋体" w:hAnsi="宋体" w:cs="宋体" w:hint="eastAsia"/>
                <w:kern w:val="0"/>
                <w:sz w:val="20"/>
              </w:rPr>
              <w:t>.</w:t>
            </w:r>
            <w:r w:rsidRPr="00386522">
              <w:rPr>
                <w:rFonts w:ascii="宋体" w:hAnsi="宋体" w:cs="宋体" w:hint="eastAsia"/>
                <w:kern w:val="0"/>
                <w:sz w:val="20"/>
              </w:rPr>
              <w:t>灰度等级：14/16bit。</w:t>
            </w:r>
            <w:r w:rsidRPr="00386522">
              <w:rPr>
                <w:rFonts w:ascii="宋体" w:hAnsi="宋体" w:cs="宋体" w:hint="eastAsia"/>
                <w:kern w:val="0"/>
                <w:sz w:val="20"/>
              </w:rPr>
              <w:br/>
              <w:t>9</w:t>
            </w:r>
            <w:r w:rsidR="008B2CB7">
              <w:rPr>
                <w:rFonts w:ascii="宋体" w:hAnsi="宋体" w:cs="宋体" w:hint="eastAsia"/>
                <w:kern w:val="0"/>
                <w:sz w:val="20"/>
              </w:rPr>
              <w:t>.</w:t>
            </w:r>
            <w:r w:rsidRPr="00386522">
              <w:rPr>
                <w:rFonts w:ascii="宋体" w:hAnsi="宋体" w:cs="宋体" w:hint="eastAsia"/>
                <w:kern w:val="0"/>
                <w:sz w:val="20"/>
              </w:rPr>
              <w:t>峰值功耗≤600/㎡；平均功率：≤300W/㎡.</w:t>
            </w:r>
            <w:r w:rsidRPr="00386522">
              <w:rPr>
                <w:rFonts w:ascii="宋体" w:hAnsi="宋体" w:cs="宋体" w:hint="eastAsia"/>
                <w:kern w:val="0"/>
                <w:sz w:val="20"/>
              </w:rPr>
              <w:br/>
              <w:t>10</w:t>
            </w:r>
            <w:r w:rsidR="008B2CB7">
              <w:rPr>
                <w:rFonts w:ascii="宋体" w:hAnsi="宋体" w:cs="宋体" w:hint="eastAsia"/>
                <w:kern w:val="0"/>
                <w:sz w:val="20"/>
              </w:rPr>
              <w:t>.</w:t>
            </w:r>
            <w:r w:rsidRPr="00386522">
              <w:rPr>
                <w:rFonts w:ascii="宋体" w:hAnsi="宋体" w:cs="宋体" w:hint="eastAsia"/>
                <w:kern w:val="0"/>
                <w:sz w:val="20"/>
              </w:rPr>
              <w:t>要求对比度≥4000：1                                                             （提供国家认可资质的检测机构出具的检测报告复印件并加盖制造商公章）                                                                                            11</w:t>
            </w:r>
            <w:r w:rsidR="008B2CB7">
              <w:rPr>
                <w:rFonts w:ascii="宋体" w:hAnsi="宋体" w:cs="宋体" w:hint="eastAsia"/>
                <w:kern w:val="0"/>
                <w:sz w:val="20"/>
              </w:rPr>
              <w:t>.</w:t>
            </w:r>
            <w:r w:rsidRPr="00386522">
              <w:rPr>
                <w:rFonts w:ascii="宋体" w:hAnsi="宋体" w:cs="宋体" w:hint="eastAsia"/>
                <w:kern w:val="0"/>
                <w:sz w:val="20"/>
              </w:rPr>
              <w:t>提供产品国家强制认证证书，不接受OEM产品，要求3c证书中申请人、制造商、生产企业三者名称须一致或为同一集团、法人企业，并提供证书复印件加盖原厂公章。                                                        12</w:t>
            </w:r>
            <w:r w:rsidR="008B2CB7">
              <w:rPr>
                <w:rFonts w:ascii="宋体" w:hAnsi="宋体" w:cs="宋体" w:hint="eastAsia"/>
                <w:kern w:val="0"/>
                <w:sz w:val="20"/>
              </w:rPr>
              <w:t>.</w:t>
            </w:r>
            <w:r w:rsidRPr="00386522">
              <w:rPr>
                <w:rFonts w:ascii="宋体" w:hAnsi="宋体" w:cs="宋体" w:hint="eastAsia"/>
                <w:kern w:val="0"/>
                <w:sz w:val="20"/>
              </w:rPr>
              <w:t>提供产品国家节能产品认证证书，并提供证书复印件加盖原厂公章。</w:t>
            </w:r>
          </w:p>
        </w:tc>
      </w:tr>
      <w:tr w:rsidR="00386522" w:rsidRPr="00386522" w:rsidTr="00840129">
        <w:trPr>
          <w:trHeight w:val="1920"/>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lastRenderedPageBreak/>
              <w:t>2</w:t>
            </w:r>
          </w:p>
        </w:tc>
        <w:tc>
          <w:tcPr>
            <w:tcW w:w="644"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LED接收卡</w:t>
            </w:r>
          </w:p>
        </w:tc>
        <w:tc>
          <w:tcPr>
            <w:tcW w:w="413" w:type="pct"/>
            <w:gridSpan w:val="2"/>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诺瓦</w:t>
            </w:r>
          </w:p>
        </w:tc>
        <w:tc>
          <w:tcPr>
            <w:tcW w:w="410" w:type="pct"/>
            <w:tcBorders>
              <w:top w:val="nil"/>
              <w:left w:val="nil"/>
              <w:bottom w:val="single" w:sz="4" w:space="0" w:color="auto"/>
              <w:right w:val="single" w:sz="4" w:space="0" w:color="auto"/>
            </w:tcBorders>
            <w:shd w:val="clear" w:color="auto" w:fill="auto"/>
            <w:noWrap/>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MRV316</w:t>
            </w:r>
          </w:p>
        </w:tc>
        <w:tc>
          <w:tcPr>
            <w:tcW w:w="247"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张</w:t>
            </w:r>
          </w:p>
        </w:tc>
        <w:tc>
          <w:tcPr>
            <w:tcW w:w="493"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72</w:t>
            </w:r>
          </w:p>
        </w:tc>
        <w:tc>
          <w:tcPr>
            <w:tcW w:w="2551"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left"/>
              <w:rPr>
                <w:rFonts w:ascii="宋体" w:hAnsi="宋体" w:cs="宋体"/>
                <w:kern w:val="0"/>
                <w:sz w:val="20"/>
              </w:rPr>
            </w:pPr>
            <w:r w:rsidRPr="00386522">
              <w:rPr>
                <w:rFonts w:ascii="宋体" w:hAnsi="宋体" w:cs="宋体" w:hint="eastAsia"/>
                <w:kern w:val="0"/>
                <w:sz w:val="20"/>
              </w:rPr>
              <w:t>硬件设计：</w:t>
            </w:r>
            <w:r w:rsidRPr="00386522">
              <w:rPr>
                <w:rFonts w:ascii="宋体" w:hAnsi="宋体" w:cs="宋体" w:hint="eastAsia"/>
                <w:kern w:val="0"/>
                <w:sz w:val="20"/>
              </w:rPr>
              <w:br/>
              <w:t>集成 16 个标准 HUB75 接口，免接 HUB 板。</w:t>
            </w:r>
            <w:r w:rsidRPr="00386522">
              <w:rPr>
                <w:rFonts w:ascii="宋体" w:hAnsi="宋体" w:cs="宋体" w:hint="eastAsia"/>
                <w:kern w:val="0"/>
                <w:sz w:val="20"/>
              </w:rPr>
              <w:br/>
              <w:t xml:space="preserve">采用千兆网口，可以连接 PC 端。                                            </w:t>
            </w:r>
            <w:r w:rsidRPr="00386522">
              <w:rPr>
                <w:rFonts w:ascii="宋体" w:hAnsi="宋体" w:cs="宋体" w:hint="eastAsia"/>
                <w:kern w:val="0"/>
                <w:sz w:val="20"/>
              </w:rPr>
              <w:br/>
              <w:t>软件设计：</w:t>
            </w:r>
            <w:r w:rsidRPr="00386522">
              <w:rPr>
                <w:rFonts w:ascii="宋体" w:hAnsi="宋体" w:cs="宋体" w:hint="eastAsia"/>
                <w:kern w:val="0"/>
                <w:sz w:val="20"/>
              </w:rPr>
              <w:br/>
              <w:t>支持逐点亮色度校正。</w:t>
            </w:r>
            <w:r w:rsidRPr="00386522">
              <w:rPr>
                <w:rFonts w:ascii="宋体" w:hAnsi="宋体" w:cs="宋体" w:hint="eastAsia"/>
                <w:kern w:val="0"/>
                <w:sz w:val="20"/>
              </w:rPr>
              <w:br/>
              <w:t>支持接收卡预存画面设置。</w:t>
            </w:r>
            <w:r w:rsidRPr="00386522">
              <w:rPr>
                <w:rFonts w:ascii="宋体" w:hAnsi="宋体" w:cs="宋体" w:hint="eastAsia"/>
                <w:kern w:val="0"/>
                <w:sz w:val="20"/>
              </w:rPr>
              <w:br/>
              <w:t>支持温度、电压、网线通讯和视频源信号状态检测。</w:t>
            </w:r>
            <w:r w:rsidRPr="00386522">
              <w:rPr>
                <w:rFonts w:ascii="宋体" w:hAnsi="宋体" w:cs="宋体" w:hint="eastAsia"/>
                <w:kern w:val="0"/>
                <w:sz w:val="20"/>
              </w:rPr>
              <w:br/>
              <w:t>支持 5Pin 液晶模块。</w:t>
            </w:r>
          </w:p>
        </w:tc>
      </w:tr>
      <w:tr w:rsidR="00386522" w:rsidRPr="00386522" w:rsidTr="00840129">
        <w:trPr>
          <w:trHeight w:val="1440"/>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3</w:t>
            </w:r>
          </w:p>
        </w:tc>
        <w:tc>
          <w:tcPr>
            <w:tcW w:w="644"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发送卡</w:t>
            </w:r>
          </w:p>
        </w:tc>
        <w:tc>
          <w:tcPr>
            <w:tcW w:w="413" w:type="pct"/>
            <w:gridSpan w:val="2"/>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诺瓦</w:t>
            </w:r>
          </w:p>
        </w:tc>
        <w:tc>
          <w:tcPr>
            <w:tcW w:w="410" w:type="pct"/>
            <w:tcBorders>
              <w:top w:val="nil"/>
              <w:left w:val="nil"/>
              <w:bottom w:val="single" w:sz="4" w:space="0" w:color="auto"/>
              <w:right w:val="single" w:sz="4" w:space="0" w:color="auto"/>
            </w:tcBorders>
            <w:shd w:val="clear" w:color="auto" w:fill="auto"/>
            <w:noWrap/>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MSD300</w:t>
            </w:r>
          </w:p>
        </w:tc>
        <w:tc>
          <w:tcPr>
            <w:tcW w:w="247"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套</w:t>
            </w:r>
          </w:p>
        </w:tc>
        <w:tc>
          <w:tcPr>
            <w:tcW w:w="493"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6</w:t>
            </w:r>
          </w:p>
        </w:tc>
        <w:tc>
          <w:tcPr>
            <w:tcW w:w="2551" w:type="pct"/>
            <w:tcBorders>
              <w:top w:val="nil"/>
              <w:left w:val="nil"/>
              <w:bottom w:val="single" w:sz="4" w:space="0" w:color="auto"/>
              <w:right w:val="single" w:sz="4" w:space="0" w:color="auto"/>
            </w:tcBorders>
            <w:shd w:val="clear" w:color="auto" w:fill="auto"/>
            <w:hideMark/>
          </w:tcPr>
          <w:p w:rsidR="00386522" w:rsidRPr="00386522" w:rsidRDefault="00386522" w:rsidP="00386522">
            <w:pPr>
              <w:widowControl/>
              <w:jc w:val="left"/>
              <w:rPr>
                <w:rFonts w:ascii="宋体" w:hAnsi="宋体" w:cs="宋体"/>
                <w:kern w:val="0"/>
                <w:sz w:val="20"/>
              </w:rPr>
            </w:pPr>
            <w:r w:rsidRPr="00386522">
              <w:rPr>
                <w:rFonts w:ascii="宋体" w:hAnsi="宋体" w:cs="宋体" w:hint="eastAsia"/>
                <w:kern w:val="0"/>
                <w:sz w:val="20"/>
              </w:rPr>
              <w:t>支持一路 DVI 视频输入。</w:t>
            </w:r>
            <w:r w:rsidRPr="00386522">
              <w:rPr>
                <w:rFonts w:ascii="宋体" w:hAnsi="宋体" w:cs="宋体" w:hint="eastAsia"/>
                <w:kern w:val="0"/>
                <w:sz w:val="20"/>
              </w:rPr>
              <w:br/>
              <w:t>支持一路音频输入。</w:t>
            </w:r>
            <w:r w:rsidRPr="00386522">
              <w:rPr>
                <w:rFonts w:ascii="宋体" w:hAnsi="宋体" w:cs="宋体" w:hint="eastAsia"/>
                <w:kern w:val="0"/>
                <w:sz w:val="20"/>
              </w:rPr>
              <w:br/>
              <w:t>支持双网口输出。</w:t>
            </w:r>
            <w:r w:rsidRPr="00386522">
              <w:rPr>
                <w:rFonts w:ascii="宋体" w:hAnsi="宋体" w:cs="宋体" w:hint="eastAsia"/>
                <w:kern w:val="0"/>
                <w:sz w:val="20"/>
              </w:rPr>
              <w:br/>
              <w:t>支持USB 接口控制，可级联多台进行统一控制。</w:t>
            </w:r>
            <w:r w:rsidRPr="00386522">
              <w:rPr>
                <w:rFonts w:ascii="宋体" w:hAnsi="宋体" w:cs="宋体" w:hint="eastAsia"/>
                <w:kern w:val="0"/>
                <w:sz w:val="20"/>
              </w:rPr>
              <w:br/>
              <w:t>单张发送卡支持分辨率 1280×1024、1024×1200、1600×848、1920×712、2048×668。</w:t>
            </w:r>
            <w:r w:rsidRPr="00386522">
              <w:rPr>
                <w:rFonts w:ascii="宋体" w:hAnsi="宋体" w:cs="宋体" w:hint="eastAsia"/>
                <w:kern w:val="0"/>
                <w:sz w:val="20"/>
              </w:rPr>
              <w:br/>
              <w:t>支持一路光探头接口。</w:t>
            </w:r>
          </w:p>
        </w:tc>
      </w:tr>
      <w:tr w:rsidR="00386522" w:rsidRPr="00386522" w:rsidTr="00840129">
        <w:trPr>
          <w:trHeight w:val="2880"/>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4</w:t>
            </w:r>
          </w:p>
        </w:tc>
        <w:tc>
          <w:tcPr>
            <w:tcW w:w="644"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视频处理器</w:t>
            </w:r>
          </w:p>
        </w:tc>
        <w:tc>
          <w:tcPr>
            <w:tcW w:w="413" w:type="pct"/>
            <w:gridSpan w:val="2"/>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唯奥</w:t>
            </w:r>
          </w:p>
        </w:tc>
        <w:tc>
          <w:tcPr>
            <w:tcW w:w="410" w:type="pct"/>
            <w:tcBorders>
              <w:top w:val="nil"/>
              <w:left w:val="nil"/>
              <w:bottom w:val="single" w:sz="4" w:space="0" w:color="auto"/>
              <w:right w:val="single" w:sz="4" w:space="0" w:color="auto"/>
            </w:tcBorders>
            <w:shd w:val="clear" w:color="auto" w:fill="auto"/>
            <w:noWrap/>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LVP505</w:t>
            </w:r>
          </w:p>
        </w:tc>
        <w:tc>
          <w:tcPr>
            <w:tcW w:w="247"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套</w:t>
            </w:r>
          </w:p>
        </w:tc>
        <w:tc>
          <w:tcPr>
            <w:tcW w:w="493"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1</w:t>
            </w:r>
          </w:p>
        </w:tc>
        <w:tc>
          <w:tcPr>
            <w:tcW w:w="2551" w:type="pct"/>
            <w:tcBorders>
              <w:top w:val="nil"/>
              <w:left w:val="nil"/>
              <w:bottom w:val="single" w:sz="4" w:space="0" w:color="auto"/>
              <w:right w:val="single" w:sz="4" w:space="0" w:color="auto"/>
            </w:tcBorders>
            <w:shd w:val="clear" w:color="auto" w:fill="auto"/>
            <w:hideMark/>
          </w:tcPr>
          <w:p w:rsidR="00386522" w:rsidRPr="00386522" w:rsidRDefault="00386522" w:rsidP="00386522">
            <w:pPr>
              <w:widowControl/>
              <w:jc w:val="left"/>
              <w:rPr>
                <w:rFonts w:ascii="宋体" w:hAnsi="宋体" w:cs="宋体"/>
                <w:kern w:val="0"/>
                <w:sz w:val="20"/>
              </w:rPr>
            </w:pPr>
            <w:r w:rsidRPr="00386522">
              <w:rPr>
                <w:rFonts w:ascii="宋体" w:hAnsi="宋体" w:cs="宋体" w:hint="eastAsia"/>
                <w:kern w:val="0"/>
                <w:sz w:val="20"/>
              </w:rPr>
              <w:t>10+ Bit Faroudja® DCDI 去隔行视频处理新一代 Faroudja® Real Color®  真彩图像处理Faroudja® TureLife™ 视频图像增强无缝切换、淡入淡出切换、融合切换</w:t>
            </w:r>
            <w:r w:rsidRPr="00386522">
              <w:rPr>
                <w:rFonts w:ascii="宋体" w:hAnsi="宋体" w:cs="宋体" w:hint="eastAsia"/>
                <w:kern w:val="0"/>
                <w:sz w:val="20"/>
              </w:rPr>
              <w:br/>
              <w:t>帧同步技术，输出图像间无错位和延迟</w:t>
            </w:r>
            <w:r w:rsidRPr="00386522">
              <w:rPr>
                <w:rFonts w:ascii="宋体" w:hAnsi="宋体" w:cs="宋体" w:hint="eastAsia"/>
                <w:kern w:val="0"/>
                <w:sz w:val="20"/>
              </w:rPr>
              <w:br/>
              <w:t>任意位置画中画或画外画（PIP / PBP）显示自定义双画面调用模式，模式之间一键切换自定义输入 DV EDID，完美实现点对点显示自定义输出分辨率，单机水平像素点最高 3840，垂直像素点最高 1920</w:t>
            </w:r>
            <w:r w:rsidRPr="00386522">
              <w:rPr>
                <w:rFonts w:ascii="宋体" w:hAnsi="宋体" w:cs="宋体" w:hint="eastAsia"/>
                <w:kern w:val="0"/>
                <w:sz w:val="20"/>
              </w:rPr>
              <w:br/>
              <w:t>2 路可配置外接立体声音频，加 HDMI 和SDI 音频共 4 路音频同步切换</w:t>
            </w:r>
            <w:r w:rsidRPr="00386522">
              <w:rPr>
                <w:rFonts w:ascii="宋体" w:hAnsi="宋体" w:cs="宋体" w:hint="eastAsia"/>
                <w:kern w:val="0"/>
                <w:sz w:val="20"/>
              </w:rPr>
              <w:br/>
              <w:t>可内置 2 张LED 发送卡</w:t>
            </w:r>
            <w:r w:rsidRPr="00386522">
              <w:rPr>
                <w:rFonts w:ascii="宋体" w:hAnsi="宋体" w:cs="宋体" w:hint="eastAsia"/>
                <w:kern w:val="0"/>
                <w:sz w:val="20"/>
              </w:rPr>
              <w:br/>
              <w:t>24/7 应用，高可靠、稳定性</w:t>
            </w:r>
          </w:p>
        </w:tc>
      </w:tr>
      <w:tr w:rsidR="00386522" w:rsidRPr="00386522" w:rsidTr="00840129">
        <w:trPr>
          <w:trHeight w:val="983"/>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5</w:t>
            </w:r>
          </w:p>
        </w:tc>
        <w:tc>
          <w:tcPr>
            <w:tcW w:w="644"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视频处理器</w:t>
            </w:r>
          </w:p>
        </w:tc>
        <w:tc>
          <w:tcPr>
            <w:tcW w:w="413" w:type="pct"/>
            <w:gridSpan w:val="2"/>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唯奥</w:t>
            </w:r>
          </w:p>
        </w:tc>
        <w:tc>
          <w:tcPr>
            <w:tcW w:w="410" w:type="pct"/>
            <w:tcBorders>
              <w:top w:val="nil"/>
              <w:left w:val="nil"/>
              <w:bottom w:val="single" w:sz="4" w:space="0" w:color="auto"/>
              <w:right w:val="single" w:sz="4" w:space="0" w:color="auto"/>
            </w:tcBorders>
            <w:shd w:val="clear" w:color="auto" w:fill="auto"/>
            <w:noWrap/>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LVP919</w:t>
            </w:r>
          </w:p>
        </w:tc>
        <w:tc>
          <w:tcPr>
            <w:tcW w:w="247"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套</w:t>
            </w:r>
          </w:p>
        </w:tc>
        <w:tc>
          <w:tcPr>
            <w:tcW w:w="493"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1</w:t>
            </w:r>
          </w:p>
        </w:tc>
        <w:tc>
          <w:tcPr>
            <w:tcW w:w="2551" w:type="pct"/>
            <w:tcBorders>
              <w:top w:val="nil"/>
              <w:left w:val="nil"/>
              <w:bottom w:val="single" w:sz="4" w:space="0" w:color="auto"/>
              <w:right w:val="single" w:sz="4" w:space="0" w:color="auto"/>
            </w:tcBorders>
            <w:shd w:val="clear" w:color="auto" w:fill="auto"/>
            <w:hideMark/>
          </w:tcPr>
          <w:p w:rsidR="00386522" w:rsidRPr="00386522" w:rsidRDefault="00386522" w:rsidP="00386522">
            <w:pPr>
              <w:widowControl/>
              <w:jc w:val="left"/>
              <w:rPr>
                <w:rFonts w:ascii="宋体" w:hAnsi="宋体" w:cs="宋体"/>
                <w:kern w:val="0"/>
                <w:sz w:val="20"/>
              </w:rPr>
            </w:pPr>
            <w:r w:rsidRPr="00386522">
              <w:rPr>
                <w:rFonts w:ascii="宋体" w:hAnsi="宋体" w:cs="宋体" w:hint="eastAsia"/>
                <w:kern w:val="0"/>
                <w:sz w:val="20"/>
              </w:rPr>
              <w:t>Fairground® Real Color®真彩图像处理，Faroudja® DCDI 去隔行视频处理，Faroudja® TureLife™视频图像增强8 路输入，4 路输出，双画面4xDVI 输出，每个端口最大输出分辨率为</w:t>
            </w:r>
            <w:r>
              <w:rPr>
                <w:rFonts w:ascii="宋体" w:hAnsi="宋体" w:cs="宋体" w:hint="eastAsia"/>
                <w:kern w:val="0"/>
                <w:sz w:val="20"/>
              </w:rPr>
              <w:t>1920x1200_60Hz</w:t>
            </w:r>
            <w:r w:rsidRPr="00386522">
              <w:rPr>
                <w:rFonts w:ascii="宋体" w:hAnsi="宋体" w:cs="宋体" w:hint="eastAsia"/>
                <w:kern w:val="0"/>
                <w:sz w:val="20"/>
              </w:rPr>
              <w:t>同步拼接，单机最大拼接水平 14400 像素或垂直 6400 像素，或 3840x2400 像素多路模拟和数字混合输入，2xCVBS、1xVGA、2xHDMI、2xDVI、1xExt 扩展无缝切换、淡入淡出切换PIP(Picture In Picture)功能，任意画中画显示；AIAO(Any In Any Out)功能，任意截取任意输出多种输出分辨率可选择设置，灵活适配 LED 显示屏的大小尺寸可预设多种自定义显示模式，使用时模式之间一键切换操控方式：面板按键，或 RS232/USB/LAN 连接上位机软件，</w:t>
            </w:r>
            <w:r w:rsidRPr="00386522">
              <w:rPr>
                <w:rFonts w:ascii="宋体" w:hAnsi="宋体" w:cs="宋体" w:hint="eastAsia"/>
                <w:kern w:val="0"/>
                <w:sz w:val="20"/>
              </w:rPr>
              <w:lastRenderedPageBreak/>
              <w:t>操作灵活方便3 路可配置外接音频，加 2xHDMI 音频共 5 路音频同步切换24/7 应用，高可靠、稳定性</w:t>
            </w:r>
          </w:p>
        </w:tc>
      </w:tr>
      <w:tr w:rsidR="00386522" w:rsidRPr="00386522" w:rsidTr="00840129">
        <w:trPr>
          <w:trHeight w:val="285"/>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lastRenderedPageBreak/>
              <w:t>5</w:t>
            </w:r>
          </w:p>
        </w:tc>
        <w:tc>
          <w:tcPr>
            <w:tcW w:w="644"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移动式平台升降机</w:t>
            </w:r>
          </w:p>
        </w:tc>
        <w:tc>
          <w:tcPr>
            <w:tcW w:w="413" w:type="pct"/>
            <w:gridSpan w:val="2"/>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定制</w:t>
            </w:r>
          </w:p>
        </w:tc>
        <w:tc>
          <w:tcPr>
            <w:tcW w:w="410" w:type="pct"/>
            <w:tcBorders>
              <w:top w:val="nil"/>
              <w:left w:val="nil"/>
              <w:bottom w:val="single" w:sz="4" w:space="0" w:color="auto"/>
              <w:right w:val="single" w:sz="4" w:space="0" w:color="auto"/>
            </w:tcBorders>
            <w:shd w:val="clear" w:color="auto" w:fill="auto"/>
            <w:noWrap/>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国产</w:t>
            </w:r>
          </w:p>
        </w:tc>
        <w:tc>
          <w:tcPr>
            <w:tcW w:w="247"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套</w:t>
            </w:r>
          </w:p>
        </w:tc>
        <w:tc>
          <w:tcPr>
            <w:tcW w:w="493"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2</w:t>
            </w:r>
          </w:p>
        </w:tc>
        <w:tc>
          <w:tcPr>
            <w:tcW w:w="2551"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left"/>
              <w:rPr>
                <w:rFonts w:ascii="宋体" w:hAnsi="宋体" w:cs="宋体"/>
                <w:kern w:val="0"/>
                <w:sz w:val="20"/>
              </w:rPr>
            </w:pPr>
            <w:r w:rsidRPr="00386522">
              <w:rPr>
                <w:rFonts w:ascii="宋体" w:hAnsi="宋体" w:cs="宋体" w:hint="eastAsia"/>
                <w:kern w:val="0"/>
                <w:sz w:val="20"/>
              </w:rPr>
              <w:t>移动式平台升降机</w:t>
            </w:r>
          </w:p>
        </w:tc>
      </w:tr>
      <w:tr w:rsidR="00386522" w:rsidRPr="00386522" w:rsidTr="00840129">
        <w:trPr>
          <w:trHeight w:val="2160"/>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6</w:t>
            </w:r>
          </w:p>
        </w:tc>
        <w:tc>
          <w:tcPr>
            <w:tcW w:w="644"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LED编辑软件</w:t>
            </w:r>
          </w:p>
        </w:tc>
        <w:tc>
          <w:tcPr>
            <w:tcW w:w="413" w:type="pct"/>
            <w:gridSpan w:val="2"/>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诺瓦</w:t>
            </w:r>
          </w:p>
        </w:tc>
        <w:tc>
          <w:tcPr>
            <w:tcW w:w="410"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NovaStudio</w:t>
            </w:r>
          </w:p>
        </w:tc>
        <w:tc>
          <w:tcPr>
            <w:tcW w:w="247"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套</w:t>
            </w:r>
          </w:p>
        </w:tc>
        <w:tc>
          <w:tcPr>
            <w:tcW w:w="493"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6</w:t>
            </w:r>
          </w:p>
        </w:tc>
        <w:tc>
          <w:tcPr>
            <w:tcW w:w="2551"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left"/>
              <w:rPr>
                <w:rFonts w:ascii="宋体" w:hAnsi="宋体" w:cs="宋体"/>
                <w:kern w:val="0"/>
                <w:sz w:val="20"/>
              </w:rPr>
            </w:pPr>
            <w:r w:rsidRPr="00386522">
              <w:rPr>
                <w:rFonts w:ascii="宋体" w:hAnsi="宋体" w:cs="宋体" w:hint="eastAsia"/>
                <w:kern w:val="0"/>
                <w:sz w:val="20"/>
              </w:rPr>
              <w:t>1. 支持多种视频格式、图片、动画、Office文件、文字、时钟、走马灯、天气、计时、温湿度、流媒体、网页、采集卡、摄像头、Rss简讯；</w:t>
            </w:r>
            <w:r w:rsidRPr="00386522">
              <w:rPr>
                <w:rFonts w:ascii="宋体" w:hAnsi="宋体" w:cs="宋体" w:hint="eastAsia"/>
                <w:kern w:val="0"/>
                <w:sz w:val="20"/>
              </w:rPr>
              <w:br/>
              <w:t>2.丰富的媒体属性：包括透明、背景颜色、背景图片、透明度、音量、显示比例、出入场特效、特效速度、文字颜色、炫彩效果、字体、风格等；</w:t>
            </w:r>
            <w:r w:rsidRPr="00386522">
              <w:rPr>
                <w:rFonts w:ascii="宋体" w:hAnsi="宋体" w:cs="宋体" w:hint="eastAsia"/>
                <w:kern w:val="0"/>
                <w:sz w:val="20"/>
              </w:rPr>
              <w:br/>
              <w:t>3.页面支持一个或多个窗口；</w:t>
            </w:r>
            <w:r w:rsidRPr="00386522">
              <w:rPr>
                <w:rFonts w:ascii="宋体" w:hAnsi="宋体" w:cs="宋体" w:hint="eastAsia"/>
                <w:kern w:val="0"/>
                <w:sz w:val="20"/>
              </w:rPr>
              <w:br/>
              <w:t>4.支持多个窗口个数不同的页面按次数或播放时长切换播放，且切换过程平滑无黑帧；</w:t>
            </w:r>
            <w:r w:rsidRPr="00386522">
              <w:rPr>
                <w:rFonts w:ascii="宋体" w:hAnsi="宋体" w:cs="宋体" w:hint="eastAsia"/>
                <w:kern w:val="0"/>
                <w:sz w:val="20"/>
              </w:rPr>
              <w:br/>
              <w:t>5.可设置不同的日期和时间播放不同的节目页；</w:t>
            </w:r>
            <w:r w:rsidRPr="00386522">
              <w:rPr>
                <w:rFonts w:ascii="宋体" w:hAnsi="宋体" w:cs="宋体" w:hint="eastAsia"/>
                <w:kern w:val="0"/>
                <w:sz w:val="20"/>
              </w:rPr>
              <w:br/>
              <w:t>6.可实现多台异地显示屏同步播放；</w:t>
            </w:r>
            <w:r w:rsidRPr="00386522">
              <w:rPr>
                <w:rFonts w:ascii="宋体" w:hAnsi="宋体" w:cs="宋体" w:hint="eastAsia"/>
                <w:kern w:val="0"/>
                <w:sz w:val="20"/>
              </w:rPr>
              <w:br/>
              <w:t>7.可通过一台计算机的NovaStudio远程控制和发布播放方案到其它显示屏的NovaStudio;</w:t>
            </w:r>
          </w:p>
        </w:tc>
      </w:tr>
      <w:tr w:rsidR="00386522" w:rsidRPr="00386522" w:rsidTr="00840129">
        <w:trPr>
          <w:trHeight w:val="285"/>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7</w:t>
            </w:r>
          </w:p>
        </w:tc>
        <w:tc>
          <w:tcPr>
            <w:tcW w:w="644"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安装结构</w:t>
            </w:r>
          </w:p>
        </w:tc>
        <w:tc>
          <w:tcPr>
            <w:tcW w:w="413" w:type="pct"/>
            <w:gridSpan w:val="2"/>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定制</w:t>
            </w:r>
          </w:p>
        </w:tc>
        <w:tc>
          <w:tcPr>
            <w:tcW w:w="410"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钢架结构</w:t>
            </w:r>
          </w:p>
        </w:tc>
        <w:tc>
          <w:tcPr>
            <w:tcW w:w="247"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平米</w:t>
            </w:r>
          </w:p>
        </w:tc>
        <w:tc>
          <w:tcPr>
            <w:tcW w:w="493"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20</w:t>
            </w:r>
          </w:p>
        </w:tc>
        <w:tc>
          <w:tcPr>
            <w:tcW w:w="2551"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left"/>
              <w:rPr>
                <w:rFonts w:ascii="宋体" w:hAnsi="宋体" w:cs="宋体"/>
                <w:kern w:val="0"/>
                <w:sz w:val="20"/>
              </w:rPr>
            </w:pPr>
            <w:r w:rsidRPr="00386522">
              <w:rPr>
                <w:rFonts w:ascii="宋体" w:hAnsi="宋体" w:cs="宋体" w:hint="eastAsia"/>
                <w:kern w:val="0"/>
                <w:sz w:val="20"/>
              </w:rPr>
              <w:t>屏体不锈钢黑色包边</w:t>
            </w:r>
          </w:p>
        </w:tc>
      </w:tr>
      <w:tr w:rsidR="00386522" w:rsidRPr="00386522" w:rsidTr="00840129">
        <w:trPr>
          <w:trHeight w:val="416"/>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8</w:t>
            </w:r>
          </w:p>
        </w:tc>
        <w:tc>
          <w:tcPr>
            <w:tcW w:w="644"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辅材</w:t>
            </w:r>
          </w:p>
        </w:tc>
        <w:tc>
          <w:tcPr>
            <w:tcW w:w="413" w:type="pct"/>
            <w:gridSpan w:val="2"/>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定制</w:t>
            </w:r>
          </w:p>
        </w:tc>
        <w:tc>
          <w:tcPr>
            <w:tcW w:w="410"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国产</w:t>
            </w:r>
          </w:p>
        </w:tc>
        <w:tc>
          <w:tcPr>
            <w:tcW w:w="247"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批</w:t>
            </w:r>
          </w:p>
        </w:tc>
        <w:tc>
          <w:tcPr>
            <w:tcW w:w="493"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1</w:t>
            </w:r>
          </w:p>
        </w:tc>
        <w:tc>
          <w:tcPr>
            <w:tcW w:w="2551"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left"/>
              <w:rPr>
                <w:rFonts w:ascii="宋体" w:hAnsi="宋体" w:cs="宋体"/>
                <w:kern w:val="0"/>
                <w:sz w:val="20"/>
              </w:rPr>
            </w:pPr>
            <w:r w:rsidRPr="00386522">
              <w:rPr>
                <w:rFonts w:ascii="宋体" w:hAnsi="宋体" w:cs="宋体" w:hint="eastAsia"/>
                <w:kern w:val="0"/>
                <w:sz w:val="20"/>
              </w:rPr>
              <w:t>1</w:t>
            </w:r>
            <w:r>
              <w:rPr>
                <w:rFonts w:ascii="宋体" w:hAnsi="宋体" w:cs="宋体" w:hint="eastAsia"/>
                <w:kern w:val="0"/>
                <w:sz w:val="20"/>
              </w:rPr>
              <w:t>.</w:t>
            </w:r>
            <w:r w:rsidRPr="00386522">
              <w:rPr>
                <w:rFonts w:ascii="宋体" w:hAnsi="宋体" w:cs="宋体" w:hint="eastAsia"/>
                <w:kern w:val="0"/>
                <w:sz w:val="20"/>
              </w:rPr>
              <w:t>保护功能：输入欠压保护，过载保护，短路保护，过压保护。异常解除，自动恢复正常工作。</w:t>
            </w:r>
            <w:r w:rsidRPr="00386522">
              <w:rPr>
                <w:rFonts w:ascii="宋体" w:hAnsi="宋体" w:cs="宋体" w:hint="eastAsia"/>
                <w:kern w:val="0"/>
                <w:sz w:val="20"/>
              </w:rPr>
              <w:br/>
              <w:t>2</w:t>
            </w:r>
            <w:r>
              <w:rPr>
                <w:rFonts w:ascii="宋体" w:hAnsi="宋体" w:cs="宋体" w:hint="eastAsia"/>
                <w:kern w:val="0"/>
                <w:sz w:val="20"/>
              </w:rPr>
              <w:t>.</w:t>
            </w:r>
            <w:r w:rsidRPr="00386522">
              <w:rPr>
                <w:rFonts w:ascii="宋体" w:hAnsi="宋体" w:cs="宋体" w:hint="eastAsia"/>
                <w:kern w:val="0"/>
                <w:sz w:val="20"/>
              </w:rPr>
              <w:t>输出功率：200W</w:t>
            </w:r>
            <w:r w:rsidRPr="00386522">
              <w:rPr>
                <w:rFonts w:ascii="宋体" w:hAnsi="宋体" w:cs="宋体" w:hint="eastAsia"/>
                <w:kern w:val="0"/>
                <w:sz w:val="20"/>
              </w:rPr>
              <w:br/>
              <w:t>3</w:t>
            </w:r>
            <w:r>
              <w:rPr>
                <w:rFonts w:ascii="宋体" w:hAnsi="宋体" w:cs="宋体" w:hint="eastAsia"/>
                <w:kern w:val="0"/>
                <w:sz w:val="20"/>
              </w:rPr>
              <w:t>.</w:t>
            </w:r>
            <w:r w:rsidRPr="00386522">
              <w:rPr>
                <w:rFonts w:ascii="宋体" w:hAnsi="宋体" w:cs="宋体" w:hint="eastAsia"/>
                <w:kern w:val="0"/>
                <w:sz w:val="20"/>
              </w:rPr>
              <w:t>额定输入电压：200-240Vac</w:t>
            </w:r>
            <w:r w:rsidRPr="00386522">
              <w:rPr>
                <w:rFonts w:ascii="宋体" w:hAnsi="宋体" w:cs="宋体" w:hint="eastAsia"/>
                <w:kern w:val="0"/>
                <w:sz w:val="20"/>
              </w:rPr>
              <w:br/>
              <w:t>4</w:t>
            </w:r>
            <w:r>
              <w:rPr>
                <w:rFonts w:ascii="宋体" w:hAnsi="宋体" w:cs="宋体" w:hint="eastAsia"/>
                <w:kern w:val="0"/>
                <w:sz w:val="20"/>
              </w:rPr>
              <w:t>.</w:t>
            </w:r>
            <w:r w:rsidRPr="00386522">
              <w:rPr>
                <w:rFonts w:ascii="宋体" w:hAnsi="宋体" w:cs="宋体" w:hint="eastAsia"/>
                <w:kern w:val="0"/>
                <w:sz w:val="20"/>
              </w:rPr>
              <w:t>输出电压：5V</w:t>
            </w:r>
            <w:r w:rsidRPr="00386522">
              <w:rPr>
                <w:rFonts w:ascii="宋体" w:hAnsi="宋体" w:cs="宋体" w:hint="eastAsia"/>
                <w:kern w:val="0"/>
                <w:sz w:val="20"/>
              </w:rPr>
              <w:br/>
              <w:t>5</w:t>
            </w:r>
            <w:r>
              <w:rPr>
                <w:rFonts w:ascii="宋体" w:hAnsi="宋体" w:cs="宋体" w:hint="eastAsia"/>
                <w:kern w:val="0"/>
                <w:sz w:val="20"/>
              </w:rPr>
              <w:t>.</w:t>
            </w:r>
            <w:r w:rsidRPr="00386522">
              <w:rPr>
                <w:rFonts w:ascii="宋体" w:hAnsi="宋体" w:cs="宋体" w:hint="eastAsia"/>
                <w:kern w:val="0"/>
                <w:sz w:val="20"/>
              </w:rPr>
              <w:t>输出电流：0-40A</w:t>
            </w:r>
            <w:r w:rsidRPr="00386522">
              <w:rPr>
                <w:rFonts w:ascii="宋体" w:hAnsi="宋体" w:cs="宋体" w:hint="eastAsia"/>
                <w:kern w:val="0"/>
                <w:sz w:val="20"/>
              </w:rPr>
              <w:br/>
              <w:t>6</w:t>
            </w:r>
            <w:r>
              <w:rPr>
                <w:rFonts w:ascii="宋体" w:hAnsi="宋体" w:cs="宋体" w:hint="eastAsia"/>
                <w:kern w:val="0"/>
                <w:sz w:val="20"/>
              </w:rPr>
              <w:t>.</w:t>
            </w:r>
            <w:r w:rsidRPr="00386522">
              <w:rPr>
                <w:rFonts w:ascii="宋体" w:hAnsi="宋体" w:cs="宋体" w:hint="eastAsia"/>
                <w:kern w:val="0"/>
                <w:sz w:val="20"/>
              </w:rPr>
              <w:t>稳压精度：±2%</w:t>
            </w:r>
            <w:r w:rsidRPr="00386522">
              <w:rPr>
                <w:rFonts w:ascii="宋体" w:hAnsi="宋体" w:cs="宋体" w:hint="eastAsia"/>
                <w:kern w:val="0"/>
                <w:sz w:val="20"/>
              </w:rPr>
              <w:br/>
            </w:r>
            <w:r>
              <w:rPr>
                <w:rFonts w:ascii="宋体" w:hAnsi="宋体" w:cs="宋体"/>
                <w:kern w:val="0"/>
                <w:sz w:val="20"/>
              </w:rPr>
              <w:t>7.</w:t>
            </w:r>
            <w:r w:rsidRPr="00386522">
              <w:rPr>
                <w:rFonts w:ascii="宋体" w:hAnsi="宋体" w:cs="宋体" w:hint="eastAsia"/>
                <w:kern w:val="0"/>
                <w:sz w:val="20"/>
              </w:rPr>
              <w:t>纹波及噪音：200mV</w:t>
            </w:r>
            <w:r w:rsidRPr="00386522">
              <w:rPr>
                <w:rFonts w:ascii="宋体" w:hAnsi="宋体" w:cs="宋体" w:hint="eastAsia"/>
                <w:kern w:val="0"/>
                <w:sz w:val="20"/>
              </w:rPr>
              <w:br/>
              <w:t>8</w:t>
            </w:r>
            <w:r>
              <w:rPr>
                <w:rFonts w:ascii="宋体" w:hAnsi="宋体" w:cs="宋体" w:hint="eastAsia"/>
                <w:kern w:val="0"/>
                <w:sz w:val="20"/>
              </w:rPr>
              <w:t>.</w:t>
            </w:r>
            <w:r w:rsidRPr="00386522">
              <w:rPr>
                <w:rFonts w:ascii="宋体" w:hAnsi="宋体" w:cs="宋体" w:hint="eastAsia"/>
                <w:kern w:val="0"/>
                <w:sz w:val="20"/>
              </w:rPr>
              <w:t>输入电压范围：190-264Vac</w:t>
            </w:r>
            <w:r w:rsidRPr="00386522">
              <w:rPr>
                <w:rFonts w:ascii="宋体" w:hAnsi="宋体" w:cs="宋体" w:hint="eastAsia"/>
                <w:kern w:val="0"/>
                <w:sz w:val="20"/>
              </w:rPr>
              <w:br/>
              <w:t>9</w:t>
            </w:r>
            <w:r>
              <w:rPr>
                <w:rFonts w:ascii="宋体" w:hAnsi="宋体" w:cs="宋体" w:hint="eastAsia"/>
                <w:kern w:val="0"/>
                <w:sz w:val="20"/>
              </w:rPr>
              <w:t>.</w:t>
            </w:r>
            <w:r w:rsidRPr="00386522">
              <w:rPr>
                <w:rFonts w:ascii="宋体" w:hAnsi="宋体" w:cs="宋体" w:hint="eastAsia"/>
                <w:kern w:val="0"/>
                <w:sz w:val="20"/>
              </w:rPr>
              <w:t>功率：88%</w:t>
            </w:r>
            <w:r w:rsidRPr="00386522">
              <w:rPr>
                <w:rFonts w:ascii="宋体" w:hAnsi="宋体" w:cs="宋体" w:hint="eastAsia"/>
                <w:kern w:val="0"/>
                <w:sz w:val="20"/>
              </w:rPr>
              <w:br/>
              <w:t>10</w:t>
            </w:r>
            <w:r>
              <w:rPr>
                <w:rFonts w:ascii="宋体" w:hAnsi="宋体" w:cs="宋体" w:hint="eastAsia"/>
                <w:kern w:val="0"/>
                <w:sz w:val="20"/>
              </w:rPr>
              <w:t>.</w:t>
            </w:r>
            <w:r w:rsidRPr="00386522">
              <w:rPr>
                <w:rFonts w:ascii="宋体" w:hAnsi="宋体" w:cs="宋体" w:hint="eastAsia"/>
                <w:kern w:val="0"/>
                <w:sz w:val="20"/>
              </w:rPr>
              <w:t>散热方式：自冷</w:t>
            </w:r>
            <w:r w:rsidRPr="00386522">
              <w:rPr>
                <w:rFonts w:ascii="宋体" w:hAnsi="宋体" w:cs="宋体" w:hint="eastAsia"/>
                <w:kern w:val="0"/>
                <w:sz w:val="20"/>
              </w:rPr>
              <w:br/>
              <w:t>11</w:t>
            </w:r>
            <w:r>
              <w:rPr>
                <w:rFonts w:ascii="宋体" w:hAnsi="宋体" w:cs="宋体" w:hint="eastAsia"/>
                <w:kern w:val="0"/>
                <w:sz w:val="20"/>
              </w:rPr>
              <w:t>.</w:t>
            </w:r>
            <w:r w:rsidRPr="00386522">
              <w:rPr>
                <w:rFonts w:ascii="宋体" w:hAnsi="宋体" w:cs="宋体" w:hint="eastAsia"/>
                <w:kern w:val="0"/>
                <w:sz w:val="20"/>
              </w:rPr>
              <w:t xml:space="preserve">工作温度.湿度：-30+60℃ </w:t>
            </w:r>
            <w:r w:rsidRPr="00386522">
              <w:rPr>
                <w:rFonts w:ascii="宋体" w:hAnsi="宋体" w:cs="宋体" w:hint="eastAsia"/>
                <w:kern w:val="0"/>
                <w:sz w:val="20"/>
              </w:rPr>
              <w:br/>
              <w:t>12</w:t>
            </w:r>
            <w:r>
              <w:rPr>
                <w:rFonts w:ascii="宋体" w:hAnsi="宋体" w:cs="宋体" w:hint="eastAsia"/>
                <w:kern w:val="0"/>
                <w:sz w:val="20"/>
              </w:rPr>
              <w:t>.</w:t>
            </w:r>
            <w:r w:rsidRPr="00386522">
              <w:rPr>
                <w:rFonts w:ascii="宋体" w:hAnsi="宋体" w:cs="宋体" w:hint="eastAsia"/>
                <w:kern w:val="0"/>
                <w:sz w:val="20"/>
              </w:rPr>
              <w:t>储存温度：-40+80℃</w:t>
            </w:r>
            <w:r w:rsidRPr="00386522">
              <w:rPr>
                <w:rFonts w:ascii="宋体" w:hAnsi="宋体" w:cs="宋体" w:hint="eastAsia"/>
                <w:kern w:val="0"/>
                <w:sz w:val="20"/>
              </w:rPr>
              <w:br/>
              <w:t>13</w:t>
            </w:r>
            <w:r>
              <w:rPr>
                <w:rFonts w:ascii="宋体" w:hAnsi="宋体" w:cs="宋体" w:hint="eastAsia"/>
                <w:kern w:val="0"/>
                <w:sz w:val="20"/>
              </w:rPr>
              <w:t>.</w:t>
            </w:r>
            <w:r w:rsidRPr="00386522">
              <w:rPr>
                <w:rFonts w:ascii="宋体" w:hAnsi="宋体" w:cs="宋体" w:hint="eastAsia"/>
                <w:kern w:val="0"/>
                <w:sz w:val="20"/>
              </w:rPr>
              <w:t>工作相对湿度：10～50% RH,无冷凝</w:t>
            </w:r>
          </w:p>
        </w:tc>
      </w:tr>
      <w:tr w:rsidR="00386522" w:rsidRPr="00386522" w:rsidTr="00840129">
        <w:trPr>
          <w:trHeight w:val="285"/>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9</w:t>
            </w:r>
          </w:p>
        </w:tc>
        <w:tc>
          <w:tcPr>
            <w:tcW w:w="893" w:type="pct"/>
            <w:gridSpan w:val="2"/>
            <w:tcBorders>
              <w:top w:val="nil"/>
              <w:left w:val="nil"/>
              <w:bottom w:val="single" w:sz="4" w:space="0" w:color="auto"/>
              <w:right w:val="single" w:sz="4" w:space="0" w:color="auto"/>
            </w:tcBorders>
            <w:shd w:val="clear" w:color="auto" w:fill="auto"/>
            <w:noWrap/>
            <w:vAlign w:val="center"/>
            <w:hideMark/>
          </w:tcPr>
          <w:p w:rsidR="00386522" w:rsidRPr="00386522" w:rsidRDefault="00386522" w:rsidP="00386522">
            <w:pPr>
              <w:widowControl/>
              <w:jc w:val="left"/>
              <w:rPr>
                <w:rFonts w:ascii="宋体" w:hAnsi="宋体" w:cs="宋体"/>
                <w:b/>
                <w:bCs/>
                <w:kern w:val="0"/>
                <w:sz w:val="20"/>
              </w:rPr>
            </w:pPr>
            <w:r w:rsidRPr="00386522">
              <w:rPr>
                <w:rFonts w:ascii="宋体" w:hAnsi="宋体" w:cs="宋体" w:hint="eastAsia"/>
                <w:b/>
                <w:bCs/>
                <w:kern w:val="0"/>
                <w:sz w:val="20"/>
              </w:rPr>
              <w:t>含税项目总计：</w:t>
            </w:r>
          </w:p>
        </w:tc>
        <w:tc>
          <w:tcPr>
            <w:tcW w:w="165" w:type="pct"/>
            <w:tcBorders>
              <w:top w:val="nil"/>
              <w:left w:val="nil"/>
              <w:bottom w:val="single" w:sz="4" w:space="0" w:color="auto"/>
              <w:right w:val="nil"/>
            </w:tcBorders>
            <w:shd w:val="clear" w:color="auto" w:fill="auto"/>
            <w:noWrap/>
            <w:vAlign w:val="center"/>
            <w:hideMark/>
          </w:tcPr>
          <w:p w:rsidR="00386522" w:rsidRPr="00386522" w:rsidRDefault="00386522" w:rsidP="00386522">
            <w:pPr>
              <w:widowControl/>
              <w:jc w:val="center"/>
              <w:rPr>
                <w:rFonts w:ascii="宋体" w:hAnsi="宋体" w:cs="宋体"/>
                <w:b/>
                <w:bCs/>
                <w:kern w:val="0"/>
                <w:sz w:val="20"/>
              </w:rPr>
            </w:pPr>
            <w:r w:rsidRPr="00386522">
              <w:rPr>
                <w:rFonts w:ascii="宋体" w:hAnsi="宋体" w:cs="宋体" w:hint="eastAsia"/>
                <w:b/>
                <w:bCs/>
                <w:kern w:val="0"/>
                <w:sz w:val="20"/>
              </w:rPr>
              <w:t xml:space="preserve">　</w:t>
            </w:r>
          </w:p>
        </w:tc>
        <w:tc>
          <w:tcPr>
            <w:tcW w:w="410" w:type="pct"/>
            <w:tcBorders>
              <w:top w:val="nil"/>
              <w:left w:val="nil"/>
              <w:bottom w:val="single" w:sz="4" w:space="0" w:color="auto"/>
              <w:right w:val="nil"/>
            </w:tcBorders>
            <w:shd w:val="clear" w:color="auto" w:fill="auto"/>
            <w:noWrap/>
            <w:vAlign w:val="center"/>
            <w:hideMark/>
          </w:tcPr>
          <w:p w:rsidR="00386522" w:rsidRPr="00386522" w:rsidRDefault="00386522" w:rsidP="00386522">
            <w:pPr>
              <w:widowControl/>
              <w:jc w:val="center"/>
              <w:rPr>
                <w:rFonts w:ascii="宋体" w:hAnsi="宋体" w:cs="宋体"/>
                <w:b/>
                <w:bCs/>
                <w:kern w:val="0"/>
                <w:sz w:val="20"/>
              </w:rPr>
            </w:pPr>
            <w:r w:rsidRPr="00386522">
              <w:rPr>
                <w:rFonts w:ascii="宋体" w:hAnsi="宋体" w:cs="宋体" w:hint="eastAsia"/>
                <w:b/>
                <w:bCs/>
                <w:kern w:val="0"/>
                <w:sz w:val="20"/>
              </w:rPr>
              <w:t xml:space="preserve">　</w:t>
            </w:r>
          </w:p>
        </w:tc>
        <w:tc>
          <w:tcPr>
            <w:tcW w:w="247" w:type="pct"/>
            <w:tcBorders>
              <w:top w:val="nil"/>
              <w:left w:val="nil"/>
              <w:bottom w:val="single" w:sz="4" w:space="0" w:color="auto"/>
              <w:right w:val="nil"/>
            </w:tcBorders>
            <w:shd w:val="clear" w:color="auto" w:fill="auto"/>
            <w:noWrap/>
            <w:vAlign w:val="center"/>
            <w:hideMark/>
          </w:tcPr>
          <w:p w:rsidR="00386522" w:rsidRPr="00386522" w:rsidRDefault="00386522" w:rsidP="00386522">
            <w:pPr>
              <w:widowControl/>
              <w:jc w:val="center"/>
              <w:rPr>
                <w:rFonts w:ascii="宋体" w:hAnsi="宋体" w:cs="宋体"/>
                <w:b/>
                <w:bCs/>
                <w:kern w:val="0"/>
                <w:sz w:val="20"/>
              </w:rPr>
            </w:pPr>
            <w:r w:rsidRPr="00386522">
              <w:rPr>
                <w:rFonts w:ascii="宋体" w:hAnsi="宋体" w:cs="宋体" w:hint="eastAsia"/>
                <w:b/>
                <w:bCs/>
                <w:kern w:val="0"/>
                <w:sz w:val="20"/>
              </w:rPr>
              <w:t xml:space="preserve">　</w:t>
            </w:r>
          </w:p>
        </w:tc>
        <w:tc>
          <w:tcPr>
            <w:tcW w:w="493" w:type="pct"/>
            <w:tcBorders>
              <w:top w:val="nil"/>
              <w:left w:val="nil"/>
              <w:bottom w:val="single" w:sz="4" w:space="0" w:color="auto"/>
              <w:right w:val="nil"/>
            </w:tcBorders>
            <w:shd w:val="clear" w:color="auto" w:fill="auto"/>
            <w:noWrap/>
            <w:vAlign w:val="center"/>
            <w:hideMark/>
          </w:tcPr>
          <w:p w:rsidR="00386522" w:rsidRPr="00386522" w:rsidRDefault="00386522" w:rsidP="00386522">
            <w:pPr>
              <w:widowControl/>
              <w:jc w:val="center"/>
              <w:rPr>
                <w:rFonts w:ascii="宋体" w:hAnsi="宋体" w:cs="宋体"/>
                <w:b/>
                <w:bCs/>
                <w:kern w:val="0"/>
                <w:sz w:val="20"/>
              </w:rPr>
            </w:pPr>
            <w:r w:rsidRPr="00386522">
              <w:rPr>
                <w:rFonts w:ascii="宋体" w:hAnsi="宋体" w:cs="宋体" w:hint="eastAsia"/>
                <w:b/>
                <w:bCs/>
                <w:kern w:val="0"/>
                <w:sz w:val="20"/>
              </w:rPr>
              <w:t xml:space="preserve">　</w:t>
            </w:r>
          </w:p>
        </w:tc>
        <w:tc>
          <w:tcPr>
            <w:tcW w:w="2551" w:type="pct"/>
            <w:tcBorders>
              <w:top w:val="nil"/>
              <w:left w:val="nil"/>
              <w:bottom w:val="single" w:sz="4" w:space="0" w:color="auto"/>
              <w:right w:val="single" w:sz="4" w:space="0" w:color="auto"/>
            </w:tcBorders>
            <w:shd w:val="clear" w:color="auto" w:fill="auto"/>
            <w:noWrap/>
            <w:vAlign w:val="center"/>
            <w:hideMark/>
          </w:tcPr>
          <w:p w:rsidR="00386522" w:rsidRPr="00386522" w:rsidRDefault="00386522" w:rsidP="00386522">
            <w:pPr>
              <w:widowControl/>
              <w:jc w:val="center"/>
              <w:rPr>
                <w:rFonts w:ascii="宋体" w:hAnsi="宋体" w:cs="宋体"/>
                <w:b/>
                <w:bCs/>
                <w:kern w:val="0"/>
                <w:sz w:val="20"/>
              </w:rPr>
            </w:pPr>
            <w:r w:rsidRPr="00386522">
              <w:rPr>
                <w:rFonts w:ascii="宋体" w:hAnsi="宋体" w:cs="宋体" w:hint="eastAsia"/>
                <w:b/>
                <w:bCs/>
                <w:kern w:val="0"/>
                <w:sz w:val="20"/>
              </w:rPr>
              <w:t xml:space="preserve">　</w:t>
            </w:r>
          </w:p>
        </w:tc>
      </w:tr>
    </w:tbl>
    <w:p w:rsidR="009B354F" w:rsidRDefault="009B354F" w:rsidP="004962E9">
      <w:pPr>
        <w:snapToGrid w:val="0"/>
        <w:spacing w:line="360" w:lineRule="exact"/>
        <w:ind w:firstLineChars="200" w:firstLine="422"/>
        <w:rPr>
          <w:rFonts w:ascii="宋体" w:hAnsi="宋体" w:cs="宋体"/>
          <w:b/>
          <w:szCs w:val="21"/>
        </w:rPr>
      </w:pPr>
    </w:p>
    <w:tbl>
      <w:tblPr>
        <w:tblW w:w="5000" w:type="pct"/>
        <w:tblLayout w:type="fixed"/>
        <w:tblLook w:val="04A0" w:firstRow="1" w:lastRow="0" w:firstColumn="1" w:lastColumn="0" w:noHBand="0" w:noVBand="1"/>
      </w:tblPr>
      <w:tblGrid>
        <w:gridCol w:w="417"/>
        <w:gridCol w:w="1110"/>
        <w:gridCol w:w="424"/>
        <w:gridCol w:w="285"/>
        <w:gridCol w:w="1139"/>
        <w:gridCol w:w="719"/>
        <w:gridCol w:w="716"/>
        <w:gridCol w:w="3713"/>
      </w:tblGrid>
      <w:tr w:rsidR="00386522" w:rsidRPr="00386522" w:rsidTr="00386522">
        <w:trPr>
          <w:trHeight w:val="285"/>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b/>
                <w:bCs/>
                <w:kern w:val="0"/>
                <w:sz w:val="20"/>
              </w:rPr>
            </w:pPr>
            <w:r w:rsidRPr="00386522">
              <w:rPr>
                <w:rFonts w:ascii="宋体" w:hAnsi="宋体" w:cs="宋体" w:hint="eastAsia"/>
                <w:b/>
                <w:bCs/>
                <w:kern w:val="0"/>
                <w:sz w:val="20"/>
              </w:rPr>
              <w:t>序号</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b/>
                <w:bCs/>
                <w:kern w:val="0"/>
                <w:sz w:val="20"/>
              </w:rPr>
            </w:pPr>
            <w:r w:rsidRPr="00386522">
              <w:rPr>
                <w:rFonts w:ascii="宋体" w:hAnsi="宋体" w:cs="宋体" w:hint="eastAsia"/>
                <w:b/>
                <w:bCs/>
                <w:kern w:val="0"/>
                <w:sz w:val="20"/>
              </w:rPr>
              <w:t>产品类别</w:t>
            </w:r>
          </w:p>
        </w:tc>
        <w:tc>
          <w:tcPr>
            <w:tcW w:w="415" w:type="pct"/>
            <w:gridSpan w:val="2"/>
            <w:tcBorders>
              <w:top w:val="single" w:sz="4" w:space="0" w:color="auto"/>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b/>
                <w:bCs/>
                <w:kern w:val="0"/>
                <w:sz w:val="20"/>
              </w:rPr>
            </w:pPr>
            <w:r w:rsidRPr="00386522">
              <w:rPr>
                <w:rFonts w:ascii="宋体" w:hAnsi="宋体" w:cs="宋体" w:hint="eastAsia"/>
                <w:b/>
                <w:bCs/>
                <w:kern w:val="0"/>
                <w:sz w:val="20"/>
              </w:rPr>
              <w:t>品牌</w:t>
            </w:r>
          </w:p>
        </w:tc>
        <w:tc>
          <w:tcPr>
            <w:tcW w:w="668" w:type="pct"/>
            <w:tcBorders>
              <w:top w:val="single" w:sz="4" w:space="0" w:color="auto"/>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b/>
                <w:bCs/>
                <w:kern w:val="0"/>
                <w:sz w:val="20"/>
              </w:rPr>
            </w:pPr>
            <w:r w:rsidRPr="00386522">
              <w:rPr>
                <w:rFonts w:ascii="宋体" w:hAnsi="宋体" w:cs="宋体" w:hint="eastAsia"/>
                <w:b/>
                <w:bCs/>
                <w:kern w:val="0"/>
                <w:sz w:val="20"/>
              </w:rPr>
              <w:t>规格型号</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b/>
                <w:bCs/>
                <w:kern w:val="0"/>
                <w:sz w:val="20"/>
              </w:rPr>
            </w:pPr>
            <w:r w:rsidRPr="00386522">
              <w:rPr>
                <w:rFonts w:ascii="宋体" w:hAnsi="宋体" w:cs="宋体" w:hint="eastAsia"/>
                <w:b/>
                <w:bCs/>
                <w:kern w:val="0"/>
                <w:sz w:val="20"/>
              </w:rPr>
              <w:t>单位</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b/>
                <w:bCs/>
                <w:kern w:val="0"/>
                <w:sz w:val="20"/>
              </w:rPr>
            </w:pPr>
            <w:r w:rsidRPr="00386522">
              <w:rPr>
                <w:rFonts w:ascii="宋体" w:hAnsi="宋体" w:cs="宋体" w:hint="eastAsia"/>
                <w:b/>
                <w:bCs/>
                <w:kern w:val="0"/>
                <w:sz w:val="20"/>
              </w:rPr>
              <w:t>数量</w:t>
            </w:r>
          </w:p>
        </w:tc>
        <w:tc>
          <w:tcPr>
            <w:tcW w:w="2179" w:type="pct"/>
            <w:tcBorders>
              <w:top w:val="single" w:sz="4" w:space="0" w:color="auto"/>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b/>
                <w:bCs/>
                <w:kern w:val="0"/>
                <w:sz w:val="20"/>
              </w:rPr>
            </w:pPr>
            <w:r w:rsidRPr="00386522">
              <w:rPr>
                <w:rFonts w:ascii="宋体" w:hAnsi="宋体" w:cs="宋体" w:hint="eastAsia"/>
                <w:b/>
                <w:bCs/>
                <w:kern w:val="0"/>
                <w:sz w:val="20"/>
              </w:rPr>
              <w:t xml:space="preserve"> 参数与说明 </w:t>
            </w:r>
          </w:p>
        </w:tc>
      </w:tr>
      <w:tr w:rsidR="00386522" w:rsidRPr="00386522" w:rsidTr="00386522">
        <w:trPr>
          <w:trHeight w:val="336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lastRenderedPageBreak/>
              <w:t>1</w:t>
            </w:r>
          </w:p>
        </w:tc>
        <w:tc>
          <w:tcPr>
            <w:tcW w:w="651"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P2户内全彩LED显示屏屏体</w:t>
            </w:r>
          </w:p>
        </w:tc>
        <w:tc>
          <w:tcPr>
            <w:tcW w:w="415" w:type="pct"/>
            <w:gridSpan w:val="2"/>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元盟</w:t>
            </w:r>
          </w:p>
        </w:tc>
        <w:tc>
          <w:tcPr>
            <w:tcW w:w="668" w:type="pct"/>
            <w:tcBorders>
              <w:top w:val="nil"/>
              <w:left w:val="nil"/>
              <w:bottom w:val="single" w:sz="4" w:space="0" w:color="auto"/>
              <w:right w:val="single" w:sz="4" w:space="0" w:color="auto"/>
            </w:tcBorders>
            <w:shd w:val="clear" w:color="auto" w:fill="auto"/>
            <w:noWrap/>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P2</w:t>
            </w:r>
          </w:p>
        </w:tc>
        <w:tc>
          <w:tcPr>
            <w:tcW w:w="422"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w:t>
            </w:r>
          </w:p>
        </w:tc>
        <w:tc>
          <w:tcPr>
            <w:tcW w:w="420"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23.36</w:t>
            </w:r>
          </w:p>
        </w:tc>
        <w:tc>
          <w:tcPr>
            <w:tcW w:w="2179"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left"/>
              <w:rPr>
                <w:rFonts w:ascii="宋体" w:hAnsi="宋体" w:cs="宋体"/>
                <w:kern w:val="0"/>
                <w:sz w:val="20"/>
              </w:rPr>
            </w:pPr>
            <w:r w:rsidRPr="00386522">
              <w:rPr>
                <w:rFonts w:ascii="宋体" w:hAnsi="宋体" w:cs="宋体" w:hint="eastAsia"/>
                <w:kern w:val="0"/>
                <w:sz w:val="20"/>
              </w:rPr>
              <w:t xml:space="preserve">显示尺寸：7.936米*2.944米=23.36平米                                   </w:t>
            </w:r>
            <w:r w:rsidRPr="00386522">
              <w:rPr>
                <w:rFonts w:ascii="宋体" w:hAnsi="宋体" w:cs="宋体" w:hint="eastAsia"/>
                <w:kern w:val="0"/>
                <w:sz w:val="20"/>
              </w:rPr>
              <w:br/>
              <w:t>1</w:t>
            </w:r>
            <w:r>
              <w:rPr>
                <w:rFonts w:ascii="宋体" w:hAnsi="宋体" w:cs="宋体" w:hint="eastAsia"/>
                <w:kern w:val="0"/>
                <w:sz w:val="20"/>
              </w:rPr>
              <w:t>.</w:t>
            </w:r>
            <w:r w:rsidRPr="00386522">
              <w:rPr>
                <w:rFonts w:ascii="宋体" w:hAnsi="宋体" w:cs="宋体" w:hint="eastAsia"/>
                <w:kern w:val="0"/>
                <w:sz w:val="20"/>
              </w:rPr>
              <w:t>采用</w:t>
            </w:r>
            <w:r w:rsidRPr="00386522">
              <w:rPr>
                <w:rFonts w:ascii="宋体" w:hAnsi="宋体" w:cs="宋体" w:hint="eastAsia"/>
                <w:b/>
                <w:bCs/>
                <w:kern w:val="0"/>
                <w:sz w:val="20"/>
              </w:rPr>
              <w:t>金线国星封装</w:t>
            </w:r>
            <w:r w:rsidRPr="00386522">
              <w:rPr>
                <w:rFonts w:ascii="宋体" w:hAnsi="宋体" w:cs="宋体" w:hint="eastAsia"/>
                <w:kern w:val="0"/>
                <w:sz w:val="20"/>
              </w:rPr>
              <w:t>黑色表贴三合一LED发光管，金线工艺封装。（提供国星原厂授权）</w:t>
            </w:r>
            <w:r w:rsidRPr="00386522">
              <w:rPr>
                <w:rFonts w:ascii="宋体" w:hAnsi="宋体" w:cs="宋体" w:hint="eastAsia"/>
                <w:kern w:val="0"/>
                <w:sz w:val="20"/>
              </w:rPr>
              <w:br/>
              <w:t>2</w:t>
            </w:r>
            <w:r>
              <w:rPr>
                <w:rFonts w:ascii="宋体" w:hAnsi="宋体" w:cs="宋体" w:hint="eastAsia"/>
                <w:kern w:val="0"/>
                <w:sz w:val="20"/>
              </w:rPr>
              <w:t>.</w:t>
            </w:r>
            <w:r w:rsidRPr="00386522">
              <w:rPr>
                <w:rFonts w:ascii="宋体" w:hAnsi="宋体" w:cs="宋体" w:hint="eastAsia"/>
                <w:kern w:val="0"/>
                <w:sz w:val="20"/>
              </w:rPr>
              <w:t>显示屏点间距2mm、像素密度250000点/平米。</w:t>
            </w:r>
            <w:r w:rsidRPr="00386522">
              <w:rPr>
                <w:rFonts w:ascii="宋体" w:hAnsi="宋体" w:cs="宋体" w:hint="eastAsia"/>
                <w:kern w:val="0"/>
                <w:sz w:val="20"/>
              </w:rPr>
              <w:br/>
              <w:t>3</w:t>
            </w:r>
            <w:r>
              <w:rPr>
                <w:rFonts w:ascii="宋体" w:hAnsi="宋体" w:cs="宋体" w:hint="eastAsia"/>
                <w:kern w:val="0"/>
                <w:sz w:val="20"/>
              </w:rPr>
              <w:t>.</w:t>
            </w:r>
            <w:r w:rsidRPr="00386522">
              <w:rPr>
                <w:rFonts w:ascii="宋体" w:hAnsi="宋体" w:cs="宋体" w:hint="eastAsia"/>
                <w:kern w:val="0"/>
                <w:sz w:val="20"/>
              </w:rPr>
              <w:t>屏幕白平衡亮度（校正后）：≥800cd/㎡；刷新率≥1920HZ-3840HZ。</w:t>
            </w:r>
            <w:r w:rsidRPr="00386522">
              <w:rPr>
                <w:rFonts w:ascii="宋体" w:hAnsi="宋体" w:cs="宋体" w:hint="eastAsia"/>
                <w:kern w:val="0"/>
                <w:sz w:val="20"/>
              </w:rPr>
              <w:br/>
              <w:t>4</w:t>
            </w:r>
            <w:r>
              <w:rPr>
                <w:rFonts w:ascii="宋体" w:hAnsi="宋体" w:cs="宋体" w:hint="eastAsia"/>
                <w:kern w:val="0"/>
                <w:sz w:val="20"/>
              </w:rPr>
              <w:t>.</w:t>
            </w:r>
            <w:r w:rsidRPr="00386522">
              <w:rPr>
                <w:rFonts w:ascii="宋体" w:hAnsi="宋体" w:cs="宋体" w:hint="eastAsia"/>
                <w:kern w:val="0"/>
                <w:sz w:val="20"/>
              </w:rPr>
              <w:t>水平视角：160度，垂直视角:160度。</w:t>
            </w:r>
            <w:r w:rsidRPr="00386522">
              <w:rPr>
                <w:rFonts w:ascii="宋体" w:hAnsi="宋体" w:cs="宋体" w:hint="eastAsia"/>
                <w:kern w:val="0"/>
                <w:sz w:val="20"/>
              </w:rPr>
              <w:br/>
              <w:t>5</w:t>
            </w:r>
            <w:r>
              <w:rPr>
                <w:rFonts w:ascii="宋体" w:hAnsi="宋体" w:cs="宋体" w:hint="eastAsia"/>
                <w:kern w:val="0"/>
                <w:sz w:val="20"/>
              </w:rPr>
              <w:t>.</w:t>
            </w:r>
            <w:r w:rsidRPr="00386522">
              <w:rPr>
                <w:rFonts w:ascii="宋体" w:hAnsi="宋体" w:cs="宋体" w:hint="eastAsia"/>
                <w:kern w:val="0"/>
                <w:sz w:val="20"/>
              </w:rPr>
              <w:t>色温在3000K-9300K可调，支持亮度与色度校正。</w:t>
            </w:r>
            <w:r w:rsidRPr="00386522">
              <w:rPr>
                <w:rFonts w:ascii="宋体" w:hAnsi="宋体" w:cs="宋体" w:hint="eastAsia"/>
                <w:kern w:val="0"/>
                <w:sz w:val="20"/>
              </w:rPr>
              <w:br/>
              <w:t>6</w:t>
            </w:r>
            <w:r>
              <w:rPr>
                <w:rFonts w:ascii="宋体" w:hAnsi="宋体" w:cs="宋体" w:hint="eastAsia"/>
                <w:kern w:val="0"/>
                <w:sz w:val="20"/>
              </w:rPr>
              <w:t>.</w:t>
            </w:r>
            <w:r w:rsidRPr="00386522">
              <w:rPr>
                <w:rFonts w:ascii="宋体" w:hAnsi="宋体" w:cs="宋体" w:hint="eastAsia"/>
                <w:kern w:val="0"/>
                <w:sz w:val="20"/>
              </w:rPr>
              <w:t>刷新率1920HZ-3840HZ，</w:t>
            </w:r>
            <w:r w:rsidRPr="00386522">
              <w:rPr>
                <w:rFonts w:ascii="宋体" w:hAnsi="宋体" w:cs="宋体" w:hint="eastAsia"/>
                <w:kern w:val="0"/>
                <w:sz w:val="20"/>
              </w:rPr>
              <w:br/>
              <w:t>7</w:t>
            </w:r>
            <w:r>
              <w:rPr>
                <w:rFonts w:ascii="宋体" w:hAnsi="宋体" w:cs="宋体" w:hint="eastAsia"/>
                <w:kern w:val="0"/>
                <w:sz w:val="20"/>
              </w:rPr>
              <w:t>.</w:t>
            </w:r>
            <w:r w:rsidRPr="00386522">
              <w:rPr>
                <w:rFonts w:ascii="宋体" w:hAnsi="宋体" w:cs="宋体" w:hint="eastAsia"/>
                <w:kern w:val="0"/>
                <w:sz w:val="20"/>
              </w:rPr>
              <w:t>灰度等级：14/16bit。</w:t>
            </w:r>
            <w:r w:rsidRPr="00386522">
              <w:rPr>
                <w:rFonts w:ascii="宋体" w:hAnsi="宋体" w:cs="宋体" w:hint="eastAsia"/>
                <w:kern w:val="0"/>
                <w:sz w:val="20"/>
              </w:rPr>
              <w:br/>
              <w:t>8</w:t>
            </w:r>
            <w:r>
              <w:rPr>
                <w:rFonts w:ascii="宋体" w:hAnsi="宋体" w:cs="宋体" w:hint="eastAsia"/>
                <w:kern w:val="0"/>
                <w:sz w:val="20"/>
              </w:rPr>
              <w:t>.</w:t>
            </w:r>
            <w:r w:rsidRPr="00386522">
              <w:rPr>
                <w:rFonts w:ascii="宋体" w:hAnsi="宋体" w:cs="宋体" w:hint="eastAsia"/>
                <w:kern w:val="0"/>
                <w:sz w:val="20"/>
              </w:rPr>
              <w:t>峰值功耗≤600/㎡；平均功率：≤300W/㎡.</w:t>
            </w:r>
            <w:r w:rsidRPr="00386522">
              <w:rPr>
                <w:rFonts w:ascii="宋体" w:hAnsi="宋体" w:cs="宋体" w:hint="eastAsia"/>
                <w:kern w:val="0"/>
                <w:sz w:val="20"/>
              </w:rPr>
              <w:br/>
              <w:t>9</w:t>
            </w:r>
            <w:r>
              <w:rPr>
                <w:rFonts w:ascii="宋体" w:hAnsi="宋体" w:cs="宋体" w:hint="eastAsia"/>
                <w:kern w:val="0"/>
                <w:sz w:val="20"/>
              </w:rPr>
              <w:t>.</w:t>
            </w:r>
            <w:r w:rsidRPr="00386522">
              <w:rPr>
                <w:rFonts w:ascii="宋体" w:hAnsi="宋体" w:cs="宋体" w:hint="eastAsia"/>
                <w:kern w:val="0"/>
                <w:sz w:val="20"/>
              </w:rPr>
              <w:t>要求对比度≥4000：1（提供国家认可资质的检测机构出具的检测报告复印件并加盖制造商公章）                                                                                            1</w:t>
            </w:r>
            <w:r>
              <w:rPr>
                <w:rFonts w:ascii="宋体" w:hAnsi="宋体" w:cs="宋体"/>
                <w:kern w:val="0"/>
                <w:sz w:val="20"/>
              </w:rPr>
              <w:t>0</w:t>
            </w:r>
            <w:r>
              <w:rPr>
                <w:rFonts w:ascii="宋体" w:hAnsi="宋体" w:cs="宋体" w:hint="eastAsia"/>
                <w:kern w:val="0"/>
                <w:sz w:val="20"/>
              </w:rPr>
              <w:t>.</w:t>
            </w:r>
            <w:r w:rsidRPr="00386522">
              <w:rPr>
                <w:rFonts w:ascii="宋体" w:hAnsi="宋体" w:cs="宋体" w:hint="eastAsia"/>
                <w:kern w:val="0"/>
                <w:sz w:val="20"/>
              </w:rPr>
              <w:t>提供产品国家强制认证证书，不接受OEM产品，要求3c证书中申请人、制造商、生产企业三者名称须一致或为同一集团、法人企业，并提供证书复印件加盖原厂公章。                                                        1</w:t>
            </w:r>
            <w:r>
              <w:rPr>
                <w:rFonts w:ascii="宋体" w:hAnsi="宋体" w:cs="宋体"/>
                <w:kern w:val="0"/>
                <w:sz w:val="20"/>
              </w:rPr>
              <w:t>1</w:t>
            </w:r>
            <w:r>
              <w:rPr>
                <w:rFonts w:ascii="宋体" w:hAnsi="宋体" w:cs="宋体" w:hint="eastAsia"/>
                <w:kern w:val="0"/>
                <w:sz w:val="20"/>
              </w:rPr>
              <w:t>.</w:t>
            </w:r>
            <w:r w:rsidRPr="00386522">
              <w:rPr>
                <w:rFonts w:ascii="宋体" w:hAnsi="宋体" w:cs="宋体" w:hint="eastAsia"/>
                <w:kern w:val="0"/>
                <w:sz w:val="20"/>
              </w:rPr>
              <w:t>提供产品国家节能产品认证证书，并提供证书复印件加盖原厂公章。</w:t>
            </w:r>
          </w:p>
        </w:tc>
      </w:tr>
      <w:tr w:rsidR="00386522" w:rsidRPr="00386522" w:rsidTr="00386522">
        <w:trPr>
          <w:trHeight w:val="192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2</w:t>
            </w:r>
          </w:p>
        </w:tc>
        <w:tc>
          <w:tcPr>
            <w:tcW w:w="651"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LED接收卡</w:t>
            </w:r>
          </w:p>
        </w:tc>
        <w:tc>
          <w:tcPr>
            <w:tcW w:w="415" w:type="pct"/>
            <w:gridSpan w:val="2"/>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诺瓦</w:t>
            </w:r>
          </w:p>
        </w:tc>
        <w:tc>
          <w:tcPr>
            <w:tcW w:w="668" w:type="pct"/>
            <w:tcBorders>
              <w:top w:val="nil"/>
              <w:left w:val="nil"/>
              <w:bottom w:val="single" w:sz="4" w:space="0" w:color="auto"/>
              <w:right w:val="single" w:sz="4" w:space="0" w:color="auto"/>
            </w:tcBorders>
            <w:shd w:val="clear" w:color="auto" w:fill="auto"/>
            <w:noWrap/>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MRV316</w:t>
            </w:r>
          </w:p>
        </w:tc>
        <w:tc>
          <w:tcPr>
            <w:tcW w:w="422"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张</w:t>
            </w:r>
          </w:p>
        </w:tc>
        <w:tc>
          <w:tcPr>
            <w:tcW w:w="420"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48</w:t>
            </w:r>
          </w:p>
        </w:tc>
        <w:tc>
          <w:tcPr>
            <w:tcW w:w="2179"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left"/>
              <w:rPr>
                <w:rFonts w:ascii="宋体" w:hAnsi="宋体" w:cs="宋体"/>
                <w:kern w:val="0"/>
                <w:sz w:val="20"/>
              </w:rPr>
            </w:pPr>
            <w:r w:rsidRPr="00386522">
              <w:rPr>
                <w:rFonts w:ascii="宋体" w:hAnsi="宋体" w:cs="宋体" w:hint="eastAsia"/>
                <w:kern w:val="0"/>
                <w:sz w:val="20"/>
              </w:rPr>
              <w:t>硬件设计：</w:t>
            </w:r>
            <w:r w:rsidRPr="00386522">
              <w:rPr>
                <w:rFonts w:ascii="宋体" w:hAnsi="宋体" w:cs="宋体" w:hint="eastAsia"/>
                <w:kern w:val="0"/>
                <w:sz w:val="20"/>
              </w:rPr>
              <w:br/>
              <w:t>集成 16 个标准 HUB75 接口，免接 HUB 板。</w:t>
            </w:r>
            <w:r w:rsidRPr="00386522">
              <w:rPr>
                <w:rFonts w:ascii="宋体" w:hAnsi="宋体" w:cs="宋体" w:hint="eastAsia"/>
                <w:kern w:val="0"/>
                <w:sz w:val="20"/>
              </w:rPr>
              <w:br/>
              <w:t xml:space="preserve">采用千兆网口，可以连接 PC 端。                                            </w:t>
            </w:r>
            <w:r w:rsidRPr="00386522">
              <w:rPr>
                <w:rFonts w:ascii="宋体" w:hAnsi="宋体" w:cs="宋体" w:hint="eastAsia"/>
                <w:kern w:val="0"/>
                <w:sz w:val="20"/>
              </w:rPr>
              <w:br/>
              <w:t>软件设计：</w:t>
            </w:r>
            <w:r w:rsidRPr="00386522">
              <w:rPr>
                <w:rFonts w:ascii="宋体" w:hAnsi="宋体" w:cs="宋体" w:hint="eastAsia"/>
                <w:kern w:val="0"/>
                <w:sz w:val="20"/>
              </w:rPr>
              <w:br/>
              <w:t>支持逐点亮色度校正。</w:t>
            </w:r>
            <w:r w:rsidRPr="00386522">
              <w:rPr>
                <w:rFonts w:ascii="宋体" w:hAnsi="宋体" w:cs="宋体" w:hint="eastAsia"/>
                <w:kern w:val="0"/>
                <w:sz w:val="20"/>
              </w:rPr>
              <w:br/>
              <w:t>支持接收卡预存画面设置。</w:t>
            </w:r>
            <w:r w:rsidRPr="00386522">
              <w:rPr>
                <w:rFonts w:ascii="宋体" w:hAnsi="宋体" w:cs="宋体" w:hint="eastAsia"/>
                <w:kern w:val="0"/>
                <w:sz w:val="20"/>
              </w:rPr>
              <w:br/>
              <w:t>支持温度、电压、网线通讯和视频源信号状态检测。</w:t>
            </w:r>
            <w:r w:rsidRPr="00386522">
              <w:rPr>
                <w:rFonts w:ascii="宋体" w:hAnsi="宋体" w:cs="宋体" w:hint="eastAsia"/>
                <w:kern w:val="0"/>
                <w:sz w:val="20"/>
              </w:rPr>
              <w:br/>
              <w:t>支持 5Pin 液晶模块。</w:t>
            </w:r>
          </w:p>
        </w:tc>
      </w:tr>
      <w:tr w:rsidR="00386522" w:rsidRPr="00386522" w:rsidTr="00840129">
        <w:trPr>
          <w:trHeight w:val="274"/>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3</w:t>
            </w:r>
          </w:p>
        </w:tc>
        <w:tc>
          <w:tcPr>
            <w:tcW w:w="651"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发送卡</w:t>
            </w:r>
          </w:p>
        </w:tc>
        <w:tc>
          <w:tcPr>
            <w:tcW w:w="415" w:type="pct"/>
            <w:gridSpan w:val="2"/>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诺瓦</w:t>
            </w:r>
          </w:p>
        </w:tc>
        <w:tc>
          <w:tcPr>
            <w:tcW w:w="668" w:type="pct"/>
            <w:tcBorders>
              <w:top w:val="nil"/>
              <w:left w:val="nil"/>
              <w:bottom w:val="single" w:sz="4" w:space="0" w:color="auto"/>
              <w:right w:val="single" w:sz="4" w:space="0" w:color="auto"/>
            </w:tcBorders>
            <w:shd w:val="clear" w:color="auto" w:fill="auto"/>
            <w:noWrap/>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MSD300</w:t>
            </w:r>
          </w:p>
        </w:tc>
        <w:tc>
          <w:tcPr>
            <w:tcW w:w="422"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张</w:t>
            </w:r>
          </w:p>
        </w:tc>
        <w:tc>
          <w:tcPr>
            <w:tcW w:w="420"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5</w:t>
            </w:r>
          </w:p>
        </w:tc>
        <w:tc>
          <w:tcPr>
            <w:tcW w:w="2179" w:type="pct"/>
            <w:tcBorders>
              <w:top w:val="nil"/>
              <w:left w:val="nil"/>
              <w:bottom w:val="single" w:sz="4" w:space="0" w:color="auto"/>
              <w:right w:val="single" w:sz="4" w:space="0" w:color="auto"/>
            </w:tcBorders>
            <w:shd w:val="clear" w:color="auto" w:fill="auto"/>
            <w:hideMark/>
          </w:tcPr>
          <w:p w:rsidR="00386522" w:rsidRPr="00386522" w:rsidRDefault="00386522" w:rsidP="00386522">
            <w:pPr>
              <w:widowControl/>
              <w:jc w:val="left"/>
              <w:rPr>
                <w:rFonts w:ascii="宋体" w:hAnsi="宋体" w:cs="宋体"/>
                <w:kern w:val="0"/>
                <w:sz w:val="20"/>
              </w:rPr>
            </w:pPr>
            <w:r w:rsidRPr="00386522">
              <w:rPr>
                <w:rFonts w:ascii="宋体" w:hAnsi="宋体" w:cs="宋体" w:hint="eastAsia"/>
                <w:kern w:val="0"/>
                <w:sz w:val="20"/>
              </w:rPr>
              <w:t>支持一路 DVI 视频输入。</w:t>
            </w:r>
            <w:r w:rsidRPr="00386522">
              <w:rPr>
                <w:rFonts w:ascii="宋体" w:hAnsi="宋体" w:cs="宋体" w:hint="eastAsia"/>
                <w:kern w:val="0"/>
                <w:sz w:val="20"/>
              </w:rPr>
              <w:br/>
              <w:t>支持一路音频输入。</w:t>
            </w:r>
            <w:r w:rsidRPr="00386522">
              <w:rPr>
                <w:rFonts w:ascii="宋体" w:hAnsi="宋体" w:cs="宋体" w:hint="eastAsia"/>
                <w:kern w:val="0"/>
                <w:sz w:val="20"/>
              </w:rPr>
              <w:br/>
              <w:t>支持双网口输出。</w:t>
            </w:r>
            <w:r w:rsidRPr="00386522">
              <w:rPr>
                <w:rFonts w:ascii="宋体" w:hAnsi="宋体" w:cs="宋体" w:hint="eastAsia"/>
                <w:kern w:val="0"/>
                <w:sz w:val="20"/>
              </w:rPr>
              <w:br/>
              <w:t>支持USB 接口控制，可级联多台进行统一控制。</w:t>
            </w:r>
            <w:r w:rsidRPr="00386522">
              <w:rPr>
                <w:rFonts w:ascii="宋体" w:hAnsi="宋体" w:cs="宋体" w:hint="eastAsia"/>
                <w:kern w:val="0"/>
                <w:sz w:val="20"/>
              </w:rPr>
              <w:br/>
              <w:t>单张发送卡支持分辨率 1280×1024、1024×1200、1600×848、1920×712、2048×668。</w:t>
            </w:r>
            <w:r w:rsidRPr="00386522">
              <w:rPr>
                <w:rFonts w:ascii="宋体" w:hAnsi="宋体" w:cs="宋体" w:hint="eastAsia"/>
                <w:kern w:val="0"/>
                <w:sz w:val="20"/>
              </w:rPr>
              <w:br/>
            </w:r>
            <w:r w:rsidRPr="00386522">
              <w:rPr>
                <w:rFonts w:ascii="宋体" w:hAnsi="宋体" w:cs="宋体" w:hint="eastAsia"/>
                <w:kern w:val="0"/>
                <w:sz w:val="20"/>
              </w:rPr>
              <w:lastRenderedPageBreak/>
              <w:t>支持一路光探头接口。</w:t>
            </w:r>
          </w:p>
        </w:tc>
      </w:tr>
      <w:tr w:rsidR="00386522" w:rsidRPr="00386522" w:rsidTr="00386522">
        <w:trPr>
          <w:trHeight w:val="336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lastRenderedPageBreak/>
              <w:t>4</w:t>
            </w:r>
          </w:p>
        </w:tc>
        <w:tc>
          <w:tcPr>
            <w:tcW w:w="651"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视频处理器</w:t>
            </w:r>
          </w:p>
        </w:tc>
        <w:tc>
          <w:tcPr>
            <w:tcW w:w="415" w:type="pct"/>
            <w:gridSpan w:val="2"/>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唯奥</w:t>
            </w:r>
          </w:p>
        </w:tc>
        <w:tc>
          <w:tcPr>
            <w:tcW w:w="668" w:type="pct"/>
            <w:tcBorders>
              <w:top w:val="nil"/>
              <w:left w:val="nil"/>
              <w:bottom w:val="single" w:sz="4" w:space="0" w:color="auto"/>
              <w:right w:val="single" w:sz="4" w:space="0" w:color="auto"/>
            </w:tcBorders>
            <w:shd w:val="clear" w:color="auto" w:fill="auto"/>
            <w:noWrap/>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LVP919</w:t>
            </w:r>
          </w:p>
        </w:tc>
        <w:tc>
          <w:tcPr>
            <w:tcW w:w="422"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套</w:t>
            </w:r>
          </w:p>
        </w:tc>
        <w:tc>
          <w:tcPr>
            <w:tcW w:w="420"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1</w:t>
            </w:r>
            <w:bookmarkStart w:id="1" w:name="_GoBack"/>
            <w:bookmarkEnd w:id="1"/>
          </w:p>
        </w:tc>
        <w:tc>
          <w:tcPr>
            <w:tcW w:w="2179" w:type="pct"/>
            <w:tcBorders>
              <w:top w:val="nil"/>
              <w:left w:val="nil"/>
              <w:bottom w:val="single" w:sz="4" w:space="0" w:color="auto"/>
              <w:right w:val="single" w:sz="4" w:space="0" w:color="auto"/>
            </w:tcBorders>
            <w:shd w:val="clear" w:color="auto" w:fill="auto"/>
            <w:hideMark/>
          </w:tcPr>
          <w:p w:rsidR="00386522" w:rsidRPr="00386522" w:rsidRDefault="00386522" w:rsidP="00386522">
            <w:pPr>
              <w:widowControl/>
              <w:jc w:val="left"/>
              <w:rPr>
                <w:rFonts w:ascii="宋体" w:hAnsi="宋体" w:cs="宋体"/>
                <w:kern w:val="0"/>
                <w:sz w:val="20"/>
              </w:rPr>
            </w:pPr>
            <w:r w:rsidRPr="00386522">
              <w:rPr>
                <w:rFonts w:ascii="宋体" w:hAnsi="宋体" w:cs="宋体" w:hint="eastAsia"/>
                <w:kern w:val="0"/>
                <w:sz w:val="20"/>
              </w:rPr>
              <w:t>Fairground® Real Color®真彩图像处理，Faroudja® DCDI 去隔行视频处理，Faroudja® TureLife™视频图像增强</w:t>
            </w:r>
            <w:r w:rsidRPr="00386522">
              <w:rPr>
                <w:rFonts w:ascii="宋体" w:hAnsi="宋体" w:cs="宋体" w:hint="eastAsia"/>
                <w:kern w:val="0"/>
                <w:sz w:val="20"/>
              </w:rPr>
              <w:br/>
              <w:t>8 路输入，4 路输出，双画面</w:t>
            </w:r>
            <w:r w:rsidRPr="00386522">
              <w:rPr>
                <w:rFonts w:ascii="宋体" w:hAnsi="宋体" w:cs="宋体" w:hint="eastAsia"/>
                <w:kern w:val="0"/>
                <w:sz w:val="20"/>
              </w:rPr>
              <w:br/>
              <w:t>4xDVI 输出，每个端口最大输出分辨率为</w:t>
            </w:r>
            <w:r>
              <w:rPr>
                <w:rFonts w:ascii="宋体" w:hAnsi="宋体" w:cs="宋体" w:hint="eastAsia"/>
                <w:kern w:val="0"/>
                <w:sz w:val="20"/>
              </w:rPr>
              <w:t xml:space="preserve"> 1920x1200_60Hz</w:t>
            </w:r>
            <w:r w:rsidRPr="00386522">
              <w:rPr>
                <w:rFonts w:ascii="宋体" w:hAnsi="宋体" w:cs="宋体" w:hint="eastAsia"/>
                <w:kern w:val="0"/>
                <w:sz w:val="20"/>
              </w:rPr>
              <w:t>同步拼接，单机最大拼接水平 14400 像素或垂直 6400 像素，或 3840x2400 像素多路模拟和数字混合输入，2xCVBS、1xVGA、2xHDMI、2xDVI、1xExt 扩展无缝切换、淡入淡出切换PIP(Picture In Picture)功能，任意画中画显示；AIAO(Any In Any Out)功能，任意截取任意输出多种输出分辨率可选择设置，灵活适配 LED 显示屏的大小尺寸可预设多种自定义显示模式，使用时模式之间一键切换操控方式：面板按键，或 RS232/USB/LAN 连接上位机软件，操作灵活方便3 路可配置外接音频，加 2xHDMI 音频共 5 路音频同步切换24/7 应用，高可靠、稳定性</w:t>
            </w:r>
          </w:p>
        </w:tc>
      </w:tr>
      <w:tr w:rsidR="00386522" w:rsidRPr="00386522" w:rsidTr="00386522">
        <w:trPr>
          <w:trHeight w:val="841"/>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6</w:t>
            </w:r>
          </w:p>
        </w:tc>
        <w:tc>
          <w:tcPr>
            <w:tcW w:w="651"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LED编辑软件</w:t>
            </w:r>
          </w:p>
        </w:tc>
        <w:tc>
          <w:tcPr>
            <w:tcW w:w="415" w:type="pct"/>
            <w:gridSpan w:val="2"/>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诺瓦</w:t>
            </w:r>
          </w:p>
        </w:tc>
        <w:tc>
          <w:tcPr>
            <w:tcW w:w="668"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NovaStudio</w:t>
            </w:r>
          </w:p>
        </w:tc>
        <w:tc>
          <w:tcPr>
            <w:tcW w:w="422"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套</w:t>
            </w:r>
          </w:p>
        </w:tc>
        <w:tc>
          <w:tcPr>
            <w:tcW w:w="420"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6</w:t>
            </w:r>
          </w:p>
        </w:tc>
        <w:tc>
          <w:tcPr>
            <w:tcW w:w="2179"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left"/>
              <w:rPr>
                <w:rFonts w:ascii="宋体" w:hAnsi="宋体" w:cs="宋体"/>
                <w:kern w:val="0"/>
                <w:sz w:val="20"/>
              </w:rPr>
            </w:pPr>
            <w:r w:rsidRPr="00386522">
              <w:rPr>
                <w:rFonts w:ascii="宋体" w:hAnsi="宋体" w:cs="宋体" w:hint="eastAsia"/>
                <w:kern w:val="0"/>
                <w:sz w:val="20"/>
              </w:rPr>
              <w:t>1.支持多种视频格式、图片、动画、Office文件、文字、时钟、走马灯、天气、计时、温湿度、流媒体、网页、采集卡、摄像头、Rss简讯；</w:t>
            </w:r>
            <w:r w:rsidRPr="00386522">
              <w:rPr>
                <w:rFonts w:ascii="宋体" w:hAnsi="宋体" w:cs="宋体" w:hint="eastAsia"/>
                <w:kern w:val="0"/>
                <w:sz w:val="20"/>
              </w:rPr>
              <w:br/>
              <w:t>2.丰富的媒体属性：包括透明、背景颜色、背景图片、透明度、音量、显示比例、出入场特效、特效速度、文字颜色、炫彩效果、字体、风格等；</w:t>
            </w:r>
            <w:r w:rsidRPr="00386522">
              <w:rPr>
                <w:rFonts w:ascii="宋体" w:hAnsi="宋体" w:cs="宋体" w:hint="eastAsia"/>
                <w:kern w:val="0"/>
                <w:sz w:val="20"/>
              </w:rPr>
              <w:br/>
              <w:t>3.页面支持一个或多个窗口；</w:t>
            </w:r>
            <w:r w:rsidRPr="00386522">
              <w:rPr>
                <w:rFonts w:ascii="宋体" w:hAnsi="宋体" w:cs="宋体" w:hint="eastAsia"/>
                <w:kern w:val="0"/>
                <w:sz w:val="20"/>
              </w:rPr>
              <w:br/>
              <w:t>4.支持多个窗口个数不同的页面按次数或播放时长切换播放，且切换过程平滑无黑帧；</w:t>
            </w:r>
            <w:r w:rsidRPr="00386522">
              <w:rPr>
                <w:rFonts w:ascii="宋体" w:hAnsi="宋体" w:cs="宋体" w:hint="eastAsia"/>
                <w:kern w:val="0"/>
                <w:sz w:val="20"/>
              </w:rPr>
              <w:br/>
              <w:t>5.可设置不同的日期和时间播放不同的节目页；</w:t>
            </w:r>
            <w:r w:rsidRPr="00386522">
              <w:rPr>
                <w:rFonts w:ascii="宋体" w:hAnsi="宋体" w:cs="宋体" w:hint="eastAsia"/>
                <w:kern w:val="0"/>
                <w:sz w:val="20"/>
              </w:rPr>
              <w:br/>
              <w:t>6.可实现多台异地显示屏同步播放；</w:t>
            </w:r>
            <w:r w:rsidRPr="00386522">
              <w:rPr>
                <w:rFonts w:ascii="宋体" w:hAnsi="宋体" w:cs="宋体" w:hint="eastAsia"/>
                <w:kern w:val="0"/>
                <w:sz w:val="20"/>
              </w:rPr>
              <w:br/>
              <w:t>7. 可通过一台计算机的NovaStudio远程控制和发布播放方案到其它显示屏的NovaStudio;</w:t>
            </w:r>
          </w:p>
        </w:tc>
      </w:tr>
      <w:tr w:rsidR="00386522" w:rsidRPr="00386522" w:rsidTr="00386522">
        <w:trPr>
          <w:trHeight w:val="28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7</w:t>
            </w:r>
          </w:p>
        </w:tc>
        <w:tc>
          <w:tcPr>
            <w:tcW w:w="651"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安装结构</w:t>
            </w:r>
          </w:p>
        </w:tc>
        <w:tc>
          <w:tcPr>
            <w:tcW w:w="415" w:type="pct"/>
            <w:gridSpan w:val="2"/>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定制</w:t>
            </w:r>
          </w:p>
        </w:tc>
        <w:tc>
          <w:tcPr>
            <w:tcW w:w="668"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钢架结构</w:t>
            </w:r>
          </w:p>
        </w:tc>
        <w:tc>
          <w:tcPr>
            <w:tcW w:w="422"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平米</w:t>
            </w:r>
          </w:p>
        </w:tc>
        <w:tc>
          <w:tcPr>
            <w:tcW w:w="420"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25.5</w:t>
            </w:r>
          </w:p>
        </w:tc>
        <w:tc>
          <w:tcPr>
            <w:tcW w:w="2179"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left"/>
              <w:rPr>
                <w:rFonts w:ascii="宋体" w:hAnsi="宋体" w:cs="宋体"/>
                <w:kern w:val="0"/>
                <w:sz w:val="20"/>
              </w:rPr>
            </w:pPr>
            <w:r w:rsidRPr="00386522">
              <w:rPr>
                <w:rFonts w:ascii="宋体" w:hAnsi="宋体" w:cs="宋体" w:hint="eastAsia"/>
                <w:kern w:val="0"/>
                <w:sz w:val="20"/>
              </w:rPr>
              <w:t>屏体不锈钢黑色包边</w:t>
            </w:r>
          </w:p>
        </w:tc>
      </w:tr>
      <w:tr w:rsidR="00386522" w:rsidRPr="00386522" w:rsidTr="00386522">
        <w:trPr>
          <w:trHeight w:val="48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8</w:t>
            </w:r>
          </w:p>
        </w:tc>
        <w:tc>
          <w:tcPr>
            <w:tcW w:w="651"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配电柜</w:t>
            </w:r>
          </w:p>
        </w:tc>
        <w:tc>
          <w:tcPr>
            <w:tcW w:w="415" w:type="pct"/>
            <w:gridSpan w:val="2"/>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定制</w:t>
            </w:r>
          </w:p>
        </w:tc>
        <w:tc>
          <w:tcPr>
            <w:tcW w:w="668"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30W</w:t>
            </w:r>
          </w:p>
        </w:tc>
        <w:tc>
          <w:tcPr>
            <w:tcW w:w="422"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台</w:t>
            </w:r>
          </w:p>
        </w:tc>
        <w:tc>
          <w:tcPr>
            <w:tcW w:w="420"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1</w:t>
            </w:r>
          </w:p>
        </w:tc>
        <w:tc>
          <w:tcPr>
            <w:tcW w:w="2179"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left"/>
              <w:rPr>
                <w:rFonts w:ascii="宋体" w:hAnsi="宋体" w:cs="宋体"/>
                <w:kern w:val="0"/>
                <w:sz w:val="20"/>
              </w:rPr>
            </w:pPr>
            <w:r w:rsidRPr="00386522">
              <w:rPr>
                <w:rFonts w:ascii="宋体" w:hAnsi="宋体" w:cs="宋体" w:hint="eastAsia"/>
                <w:kern w:val="0"/>
                <w:sz w:val="20"/>
              </w:rPr>
              <w:t>30KW支持AC380电源输入，空气开关保护，支持220V的电源输出，防止短路、过载和漏电时进行断电保护。</w:t>
            </w:r>
          </w:p>
        </w:tc>
      </w:tr>
      <w:tr w:rsidR="00386522" w:rsidRPr="00386522" w:rsidTr="00386522">
        <w:trPr>
          <w:trHeight w:val="336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lastRenderedPageBreak/>
              <w:t>8</w:t>
            </w:r>
          </w:p>
        </w:tc>
        <w:tc>
          <w:tcPr>
            <w:tcW w:w="651"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辅材</w:t>
            </w:r>
          </w:p>
        </w:tc>
        <w:tc>
          <w:tcPr>
            <w:tcW w:w="415" w:type="pct"/>
            <w:gridSpan w:val="2"/>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定制</w:t>
            </w:r>
          </w:p>
        </w:tc>
        <w:tc>
          <w:tcPr>
            <w:tcW w:w="668"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国产</w:t>
            </w:r>
          </w:p>
        </w:tc>
        <w:tc>
          <w:tcPr>
            <w:tcW w:w="422"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批</w:t>
            </w:r>
          </w:p>
        </w:tc>
        <w:tc>
          <w:tcPr>
            <w:tcW w:w="420"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1</w:t>
            </w:r>
          </w:p>
        </w:tc>
        <w:tc>
          <w:tcPr>
            <w:tcW w:w="2179" w:type="pct"/>
            <w:tcBorders>
              <w:top w:val="nil"/>
              <w:left w:val="nil"/>
              <w:bottom w:val="single" w:sz="4" w:space="0" w:color="auto"/>
              <w:right w:val="single" w:sz="4" w:space="0" w:color="auto"/>
            </w:tcBorders>
            <w:shd w:val="clear" w:color="auto" w:fill="auto"/>
            <w:vAlign w:val="center"/>
            <w:hideMark/>
          </w:tcPr>
          <w:p w:rsidR="00386522" w:rsidRPr="00386522" w:rsidRDefault="00386522" w:rsidP="00386522">
            <w:pPr>
              <w:widowControl/>
              <w:jc w:val="left"/>
              <w:rPr>
                <w:rFonts w:ascii="宋体" w:hAnsi="宋体" w:cs="宋体"/>
                <w:kern w:val="0"/>
                <w:sz w:val="20"/>
              </w:rPr>
            </w:pPr>
            <w:r w:rsidRPr="00386522">
              <w:rPr>
                <w:rFonts w:ascii="宋体" w:hAnsi="宋体" w:cs="宋体" w:hint="eastAsia"/>
                <w:kern w:val="0"/>
                <w:sz w:val="20"/>
              </w:rPr>
              <w:t>1</w:t>
            </w:r>
            <w:r>
              <w:rPr>
                <w:rFonts w:ascii="宋体" w:hAnsi="宋体" w:cs="宋体" w:hint="eastAsia"/>
                <w:kern w:val="0"/>
                <w:sz w:val="20"/>
              </w:rPr>
              <w:t>.</w:t>
            </w:r>
            <w:r w:rsidRPr="00386522">
              <w:rPr>
                <w:rFonts w:ascii="宋体" w:hAnsi="宋体" w:cs="宋体" w:hint="eastAsia"/>
                <w:kern w:val="0"/>
                <w:sz w:val="20"/>
              </w:rPr>
              <w:t>保护功能：输入欠压保护，过载保护，短路保护，过压保护。异常解除，自动恢复正常工作。</w:t>
            </w:r>
            <w:r w:rsidRPr="00386522">
              <w:rPr>
                <w:rFonts w:ascii="宋体" w:hAnsi="宋体" w:cs="宋体" w:hint="eastAsia"/>
                <w:kern w:val="0"/>
                <w:sz w:val="20"/>
              </w:rPr>
              <w:br/>
              <w:t>2</w:t>
            </w:r>
            <w:r>
              <w:rPr>
                <w:rFonts w:ascii="宋体" w:hAnsi="宋体" w:cs="宋体" w:hint="eastAsia"/>
                <w:kern w:val="0"/>
                <w:sz w:val="20"/>
              </w:rPr>
              <w:t>.</w:t>
            </w:r>
            <w:r w:rsidRPr="00386522">
              <w:rPr>
                <w:rFonts w:ascii="宋体" w:hAnsi="宋体" w:cs="宋体" w:hint="eastAsia"/>
                <w:kern w:val="0"/>
                <w:sz w:val="20"/>
              </w:rPr>
              <w:t>输出功率：200W</w:t>
            </w:r>
            <w:r w:rsidRPr="00386522">
              <w:rPr>
                <w:rFonts w:ascii="宋体" w:hAnsi="宋体" w:cs="宋体" w:hint="eastAsia"/>
                <w:kern w:val="0"/>
                <w:sz w:val="20"/>
              </w:rPr>
              <w:br/>
              <w:t>3</w:t>
            </w:r>
            <w:r>
              <w:rPr>
                <w:rFonts w:ascii="宋体" w:hAnsi="宋体" w:cs="宋体" w:hint="eastAsia"/>
                <w:kern w:val="0"/>
                <w:sz w:val="20"/>
              </w:rPr>
              <w:t>.</w:t>
            </w:r>
            <w:r w:rsidRPr="00386522">
              <w:rPr>
                <w:rFonts w:ascii="宋体" w:hAnsi="宋体" w:cs="宋体" w:hint="eastAsia"/>
                <w:kern w:val="0"/>
                <w:sz w:val="20"/>
              </w:rPr>
              <w:t>额定输入电压：200-240Vac</w:t>
            </w:r>
            <w:r w:rsidRPr="00386522">
              <w:rPr>
                <w:rFonts w:ascii="宋体" w:hAnsi="宋体" w:cs="宋体" w:hint="eastAsia"/>
                <w:kern w:val="0"/>
                <w:sz w:val="20"/>
              </w:rPr>
              <w:br/>
              <w:t>4</w:t>
            </w:r>
            <w:r>
              <w:rPr>
                <w:rFonts w:ascii="宋体" w:hAnsi="宋体" w:cs="宋体" w:hint="eastAsia"/>
                <w:kern w:val="0"/>
                <w:sz w:val="20"/>
              </w:rPr>
              <w:t>.</w:t>
            </w:r>
            <w:r w:rsidRPr="00386522">
              <w:rPr>
                <w:rFonts w:ascii="宋体" w:hAnsi="宋体" w:cs="宋体" w:hint="eastAsia"/>
                <w:kern w:val="0"/>
                <w:sz w:val="20"/>
              </w:rPr>
              <w:t>输出电压：5V</w:t>
            </w:r>
            <w:r w:rsidRPr="00386522">
              <w:rPr>
                <w:rFonts w:ascii="宋体" w:hAnsi="宋体" w:cs="宋体" w:hint="eastAsia"/>
                <w:kern w:val="0"/>
                <w:sz w:val="20"/>
              </w:rPr>
              <w:br/>
              <w:t>5</w:t>
            </w:r>
            <w:r>
              <w:rPr>
                <w:rFonts w:ascii="宋体" w:hAnsi="宋体" w:cs="宋体" w:hint="eastAsia"/>
                <w:kern w:val="0"/>
                <w:sz w:val="20"/>
              </w:rPr>
              <w:t>.</w:t>
            </w:r>
            <w:r w:rsidRPr="00386522">
              <w:rPr>
                <w:rFonts w:ascii="宋体" w:hAnsi="宋体" w:cs="宋体" w:hint="eastAsia"/>
                <w:kern w:val="0"/>
                <w:sz w:val="20"/>
              </w:rPr>
              <w:t>输出电流：0-40A</w:t>
            </w:r>
            <w:r w:rsidRPr="00386522">
              <w:rPr>
                <w:rFonts w:ascii="宋体" w:hAnsi="宋体" w:cs="宋体" w:hint="eastAsia"/>
                <w:kern w:val="0"/>
                <w:sz w:val="20"/>
              </w:rPr>
              <w:br/>
              <w:t>6</w:t>
            </w:r>
            <w:r>
              <w:rPr>
                <w:rFonts w:ascii="宋体" w:hAnsi="宋体" w:cs="宋体" w:hint="eastAsia"/>
                <w:kern w:val="0"/>
                <w:sz w:val="20"/>
              </w:rPr>
              <w:t>.</w:t>
            </w:r>
            <w:r w:rsidRPr="00386522">
              <w:rPr>
                <w:rFonts w:ascii="宋体" w:hAnsi="宋体" w:cs="宋体" w:hint="eastAsia"/>
                <w:kern w:val="0"/>
                <w:sz w:val="20"/>
              </w:rPr>
              <w:t>稳压精度：±2%</w:t>
            </w:r>
            <w:r w:rsidRPr="00386522">
              <w:rPr>
                <w:rFonts w:ascii="宋体" w:hAnsi="宋体" w:cs="宋体" w:hint="eastAsia"/>
                <w:kern w:val="0"/>
                <w:sz w:val="20"/>
              </w:rPr>
              <w:br/>
              <w:t>7</w:t>
            </w:r>
            <w:r>
              <w:rPr>
                <w:rFonts w:ascii="宋体" w:hAnsi="宋体" w:cs="宋体" w:hint="eastAsia"/>
                <w:kern w:val="0"/>
                <w:sz w:val="20"/>
              </w:rPr>
              <w:t>.</w:t>
            </w:r>
            <w:r w:rsidRPr="00386522">
              <w:rPr>
                <w:rFonts w:ascii="宋体" w:hAnsi="宋体" w:cs="宋体" w:hint="eastAsia"/>
                <w:kern w:val="0"/>
                <w:sz w:val="20"/>
              </w:rPr>
              <w:t>纹波及噪音：200mV</w:t>
            </w:r>
            <w:r w:rsidRPr="00386522">
              <w:rPr>
                <w:rFonts w:ascii="宋体" w:hAnsi="宋体" w:cs="宋体" w:hint="eastAsia"/>
                <w:kern w:val="0"/>
                <w:sz w:val="20"/>
              </w:rPr>
              <w:br/>
              <w:t>8</w:t>
            </w:r>
            <w:r>
              <w:rPr>
                <w:rFonts w:ascii="宋体" w:hAnsi="宋体" w:cs="宋体" w:hint="eastAsia"/>
                <w:kern w:val="0"/>
                <w:sz w:val="20"/>
              </w:rPr>
              <w:t>.</w:t>
            </w:r>
            <w:r w:rsidRPr="00386522">
              <w:rPr>
                <w:rFonts w:ascii="宋体" w:hAnsi="宋体" w:cs="宋体" w:hint="eastAsia"/>
                <w:kern w:val="0"/>
                <w:sz w:val="20"/>
              </w:rPr>
              <w:t>输入电压范围：190-264Vac</w:t>
            </w:r>
            <w:r w:rsidRPr="00386522">
              <w:rPr>
                <w:rFonts w:ascii="宋体" w:hAnsi="宋体" w:cs="宋体" w:hint="eastAsia"/>
                <w:kern w:val="0"/>
                <w:sz w:val="20"/>
              </w:rPr>
              <w:br/>
              <w:t>9</w:t>
            </w:r>
            <w:r>
              <w:rPr>
                <w:rFonts w:ascii="宋体" w:hAnsi="宋体" w:cs="宋体" w:hint="eastAsia"/>
                <w:kern w:val="0"/>
                <w:sz w:val="20"/>
              </w:rPr>
              <w:t>.</w:t>
            </w:r>
            <w:r w:rsidRPr="00386522">
              <w:rPr>
                <w:rFonts w:ascii="宋体" w:hAnsi="宋体" w:cs="宋体" w:hint="eastAsia"/>
                <w:kern w:val="0"/>
                <w:sz w:val="20"/>
              </w:rPr>
              <w:t>功率：88%</w:t>
            </w:r>
            <w:r w:rsidRPr="00386522">
              <w:rPr>
                <w:rFonts w:ascii="宋体" w:hAnsi="宋体" w:cs="宋体" w:hint="eastAsia"/>
                <w:kern w:val="0"/>
                <w:sz w:val="20"/>
              </w:rPr>
              <w:br/>
              <w:t>10</w:t>
            </w:r>
            <w:r>
              <w:rPr>
                <w:rFonts w:ascii="宋体" w:hAnsi="宋体" w:cs="宋体" w:hint="eastAsia"/>
                <w:kern w:val="0"/>
                <w:sz w:val="20"/>
              </w:rPr>
              <w:t>.</w:t>
            </w:r>
            <w:r w:rsidRPr="00386522">
              <w:rPr>
                <w:rFonts w:ascii="宋体" w:hAnsi="宋体" w:cs="宋体" w:hint="eastAsia"/>
                <w:kern w:val="0"/>
                <w:sz w:val="20"/>
              </w:rPr>
              <w:t>散热方式：自冷</w:t>
            </w:r>
            <w:r w:rsidRPr="00386522">
              <w:rPr>
                <w:rFonts w:ascii="宋体" w:hAnsi="宋体" w:cs="宋体" w:hint="eastAsia"/>
                <w:kern w:val="0"/>
                <w:sz w:val="20"/>
              </w:rPr>
              <w:br/>
              <w:t>11</w:t>
            </w:r>
            <w:r>
              <w:rPr>
                <w:rFonts w:ascii="宋体" w:hAnsi="宋体" w:cs="宋体" w:hint="eastAsia"/>
                <w:kern w:val="0"/>
                <w:sz w:val="20"/>
              </w:rPr>
              <w:t>.</w:t>
            </w:r>
            <w:r w:rsidRPr="00386522">
              <w:rPr>
                <w:rFonts w:ascii="宋体" w:hAnsi="宋体" w:cs="宋体" w:hint="eastAsia"/>
                <w:kern w:val="0"/>
                <w:sz w:val="20"/>
              </w:rPr>
              <w:t xml:space="preserve">工作温度.湿度：-30+60℃ </w:t>
            </w:r>
            <w:r w:rsidRPr="00386522">
              <w:rPr>
                <w:rFonts w:ascii="宋体" w:hAnsi="宋体" w:cs="宋体" w:hint="eastAsia"/>
                <w:kern w:val="0"/>
                <w:sz w:val="20"/>
              </w:rPr>
              <w:br/>
              <w:t>12</w:t>
            </w:r>
            <w:r>
              <w:rPr>
                <w:rFonts w:ascii="宋体" w:hAnsi="宋体" w:cs="宋体" w:hint="eastAsia"/>
                <w:kern w:val="0"/>
                <w:sz w:val="20"/>
              </w:rPr>
              <w:t>.</w:t>
            </w:r>
            <w:r w:rsidRPr="00386522">
              <w:rPr>
                <w:rFonts w:ascii="宋体" w:hAnsi="宋体" w:cs="宋体" w:hint="eastAsia"/>
                <w:kern w:val="0"/>
                <w:sz w:val="20"/>
              </w:rPr>
              <w:t>储存温度：-40+80℃</w:t>
            </w:r>
            <w:r w:rsidRPr="00386522">
              <w:rPr>
                <w:rFonts w:ascii="宋体" w:hAnsi="宋体" w:cs="宋体" w:hint="eastAsia"/>
                <w:kern w:val="0"/>
                <w:sz w:val="20"/>
              </w:rPr>
              <w:br/>
              <w:t>13</w:t>
            </w:r>
            <w:r>
              <w:rPr>
                <w:rFonts w:ascii="宋体" w:hAnsi="宋体" w:cs="宋体" w:hint="eastAsia"/>
                <w:kern w:val="0"/>
                <w:sz w:val="20"/>
              </w:rPr>
              <w:t>.</w:t>
            </w:r>
            <w:r w:rsidRPr="00386522">
              <w:rPr>
                <w:rFonts w:ascii="宋体" w:hAnsi="宋体" w:cs="宋体" w:hint="eastAsia"/>
                <w:kern w:val="0"/>
                <w:sz w:val="20"/>
              </w:rPr>
              <w:t>工作相对湿度：10～50% RH,无冷凝</w:t>
            </w:r>
          </w:p>
        </w:tc>
      </w:tr>
      <w:tr w:rsidR="00386522" w:rsidRPr="00386522" w:rsidTr="008B2CB7">
        <w:trPr>
          <w:trHeight w:val="2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386522" w:rsidRPr="00386522" w:rsidRDefault="00386522" w:rsidP="00386522">
            <w:pPr>
              <w:widowControl/>
              <w:jc w:val="center"/>
              <w:rPr>
                <w:rFonts w:ascii="宋体" w:hAnsi="宋体" w:cs="宋体"/>
                <w:kern w:val="0"/>
                <w:sz w:val="20"/>
              </w:rPr>
            </w:pPr>
            <w:r w:rsidRPr="00386522">
              <w:rPr>
                <w:rFonts w:ascii="宋体" w:hAnsi="宋体" w:cs="宋体" w:hint="eastAsia"/>
                <w:kern w:val="0"/>
                <w:sz w:val="20"/>
              </w:rPr>
              <w:t>9</w:t>
            </w:r>
          </w:p>
        </w:tc>
        <w:tc>
          <w:tcPr>
            <w:tcW w:w="900" w:type="pct"/>
            <w:gridSpan w:val="2"/>
            <w:tcBorders>
              <w:top w:val="nil"/>
              <w:left w:val="nil"/>
              <w:bottom w:val="single" w:sz="4" w:space="0" w:color="auto"/>
              <w:right w:val="single" w:sz="4" w:space="0" w:color="auto"/>
            </w:tcBorders>
            <w:shd w:val="clear" w:color="auto" w:fill="auto"/>
            <w:noWrap/>
            <w:vAlign w:val="center"/>
            <w:hideMark/>
          </w:tcPr>
          <w:p w:rsidR="00386522" w:rsidRPr="00386522" w:rsidRDefault="00386522" w:rsidP="00386522">
            <w:pPr>
              <w:widowControl/>
              <w:jc w:val="left"/>
              <w:rPr>
                <w:rFonts w:ascii="宋体" w:hAnsi="宋体" w:cs="宋体"/>
                <w:b/>
                <w:bCs/>
                <w:kern w:val="0"/>
                <w:sz w:val="20"/>
              </w:rPr>
            </w:pPr>
            <w:r w:rsidRPr="00386522">
              <w:rPr>
                <w:rFonts w:ascii="宋体" w:hAnsi="宋体" w:cs="宋体" w:hint="eastAsia"/>
                <w:b/>
                <w:bCs/>
                <w:kern w:val="0"/>
                <w:sz w:val="20"/>
              </w:rPr>
              <w:t>含税项目总计：</w:t>
            </w:r>
          </w:p>
        </w:tc>
        <w:tc>
          <w:tcPr>
            <w:tcW w:w="167" w:type="pct"/>
            <w:tcBorders>
              <w:top w:val="nil"/>
              <w:left w:val="nil"/>
              <w:bottom w:val="single" w:sz="4" w:space="0" w:color="auto"/>
              <w:right w:val="nil"/>
            </w:tcBorders>
            <w:shd w:val="clear" w:color="auto" w:fill="auto"/>
            <w:noWrap/>
            <w:vAlign w:val="center"/>
            <w:hideMark/>
          </w:tcPr>
          <w:p w:rsidR="00386522" w:rsidRPr="00386522" w:rsidRDefault="00386522" w:rsidP="00386522">
            <w:pPr>
              <w:widowControl/>
              <w:jc w:val="center"/>
              <w:rPr>
                <w:rFonts w:ascii="宋体" w:hAnsi="宋体" w:cs="宋体"/>
                <w:b/>
                <w:bCs/>
                <w:kern w:val="0"/>
                <w:sz w:val="20"/>
              </w:rPr>
            </w:pPr>
            <w:r w:rsidRPr="00386522">
              <w:rPr>
                <w:rFonts w:ascii="宋体" w:hAnsi="宋体" w:cs="宋体" w:hint="eastAsia"/>
                <w:b/>
                <w:bCs/>
                <w:kern w:val="0"/>
                <w:sz w:val="20"/>
              </w:rPr>
              <w:t xml:space="preserve">　</w:t>
            </w:r>
          </w:p>
        </w:tc>
        <w:tc>
          <w:tcPr>
            <w:tcW w:w="668" w:type="pct"/>
            <w:tcBorders>
              <w:top w:val="nil"/>
              <w:left w:val="nil"/>
              <w:bottom w:val="single" w:sz="4" w:space="0" w:color="auto"/>
              <w:right w:val="nil"/>
            </w:tcBorders>
            <w:shd w:val="clear" w:color="auto" w:fill="auto"/>
            <w:noWrap/>
            <w:vAlign w:val="center"/>
            <w:hideMark/>
          </w:tcPr>
          <w:p w:rsidR="00386522" w:rsidRPr="00386522" w:rsidRDefault="00386522" w:rsidP="00386522">
            <w:pPr>
              <w:widowControl/>
              <w:jc w:val="center"/>
              <w:rPr>
                <w:rFonts w:ascii="宋体" w:hAnsi="宋体" w:cs="宋体"/>
                <w:b/>
                <w:bCs/>
                <w:kern w:val="0"/>
                <w:sz w:val="20"/>
              </w:rPr>
            </w:pPr>
            <w:r w:rsidRPr="00386522">
              <w:rPr>
                <w:rFonts w:ascii="宋体" w:hAnsi="宋体" w:cs="宋体" w:hint="eastAsia"/>
                <w:b/>
                <w:bCs/>
                <w:kern w:val="0"/>
                <w:sz w:val="20"/>
              </w:rPr>
              <w:t xml:space="preserve">　</w:t>
            </w:r>
          </w:p>
        </w:tc>
        <w:tc>
          <w:tcPr>
            <w:tcW w:w="422" w:type="pct"/>
            <w:tcBorders>
              <w:top w:val="nil"/>
              <w:left w:val="nil"/>
              <w:bottom w:val="single" w:sz="4" w:space="0" w:color="auto"/>
              <w:right w:val="nil"/>
            </w:tcBorders>
            <w:shd w:val="clear" w:color="auto" w:fill="auto"/>
            <w:noWrap/>
            <w:vAlign w:val="center"/>
            <w:hideMark/>
          </w:tcPr>
          <w:p w:rsidR="00386522" w:rsidRPr="00386522" w:rsidRDefault="00386522" w:rsidP="00386522">
            <w:pPr>
              <w:widowControl/>
              <w:jc w:val="center"/>
              <w:rPr>
                <w:rFonts w:ascii="宋体" w:hAnsi="宋体" w:cs="宋体"/>
                <w:b/>
                <w:bCs/>
                <w:kern w:val="0"/>
                <w:sz w:val="20"/>
              </w:rPr>
            </w:pPr>
            <w:r w:rsidRPr="00386522">
              <w:rPr>
                <w:rFonts w:ascii="宋体" w:hAnsi="宋体" w:cs="宋体" w:hint="eastAsia"/>
                <w:b/>
                <w:bCs/>
                <w:kern w:val="0"/>
                <w:sz w:val="20"/>
              </w:rPr>
              <w:t xml:space="preserve">　</w:t>
            </w:r>
          </w:p>
        </w:tc>
        <w:tc>
          <w:tcPr>
            <w:tcW w:w="420" w:type="pct"/>
            <w:tcBorders>
              <w:top w:val="nil"/>
              <w:left w:val="nil"/>
              <w:bottom w:val="single" w:sz="4" w:space="0" w:color="auto"/>
              <w:right w:val="nil"/>
            </w:tcBorders>
            <w:shd w:val="clear" w:color="auto" w:fill="auto"/>
            <w:noWrap/>
            <w:vAlign w:val="center"/>
            <w:hideMark/>
          </w:tcPr>
          <w:p w:rsidR="00386522" w:rsidRPr="00386522" w:rsidRDefault="00386522" w:rsidP="00386522">
            <w:pPr>
              <w:widowControl/>
              <w:jc w:val="center"/>
              <w:rPr>
                <w:rFonts w:ascii="宋体" w:hAnsi="宋体" w:cs="宋体"/>
                <w:b/>
                <w:bCs/>
                <w:kern w:val="0"/>
                <w:sz w:val="20"/>
              </w:rPr>
            </w:pPr>
            <w:r w:rsidRPr="00386522">
              <w:rPr>
                <w:rFonts w:ascii="宋体" w:hAnsi="宋体" w:cs="宋体" w:hint="eastAsia"/>
                <w:b/>
                <w:bCs/>
                <w:kern w:val="0"/>
                <w:sz w:val="20"/>
              </w:rPr>
              <w:t xml:space="preserve">　</w:t>
            </w:r>
          </w:p>
        </w:tc>
        <w:tc>
          <w:tcPr>
            <w:tcW w:w="2179" w:type="pct"/>
            <w:tcBorders>
              <w:top w:val="nil"/>
              <w:left w:val="nil"/>
              <w:bottom w:val="single" w:sz="4" w:space="0" w:color="auto"/>
              <w:right w:val="single" w:sz="4" w:space="0" w:color="auto"/>
            </w:tcBorders>
            <w:shd w:val="clear" w:color="auto" w:fill="auto"/>
            <w:noWrap/>
            <w:vAlign w:val="center"/>
            <w:hideMark/>
          </w:tcPr>
          <w:p w:rsidR="00386522" w:rsidRPr="00386522" w:rsidRDefault="00386522" w:rsidP="00386522">
            <w:pPr>
              <w:widowControl/>
              <w:jc w:val="center"/>
              <w:rPr>
                <w:rFonts w:ascii="宋体" w:hAnsi="宋体" w:cs="宋体"/>
                <w:b/>
                <w:bCs/>
                <w:kern w:val="0"/>
                <w:sz w:val="20"/>
              </w:rPr>
            </w:pPr>
            <w:r w:rsidRPr="00386522">
              <w:rPr>
                <w:rFonts w:ascii="宋体" w:hAnsi="宋体" w:cs="宋体" w:hint="eastAsia"/>
                <w:b/>
                <w:bCs/>
                <w:kern w:val="0"/>
                <w:sz w:val="20"/>
              </w:rPr>
              <w:t xml:space="preserve">　</w:t>
            </w:r>
          </w:p>
        </w:tc>
      </w:tr>
    </w:tbl>
    <w:p w:rsidR="004962E9" w:rsidRDefault="004962E9" w:rsidP="004962E9">
      <w:pPr>
        <w:snapToGrid w:val="0"/>
        <w:spacing w:line="360" w:lineRule="exact"/>
        <w:ind w:firstLineChars="200" w:firstLine="422"/>
        <w:rPr>
          <w:rFonts w:ascii="宋体" w:hAnsi="宋体" w:cs="宋体"/>
          <w:b/>
          <w:szCs w:val="21"/>
        </w:rPr>
      </w:pPr>
      <w:r>
        <w:rPr>
          <w:rFonts w:ascii="宋体" w:hAnsi="宋体" w:cs="宋体" w:hint="eastAsia"/>
          <w:b/>
          <w:szCs w:val="21"/>
        </w:rPr>
        <w:t>（二）服务要求</w:t>
      </w:r>
      <w:r>
        <w:rPr>
          <w:rFonts w:ascii="宋体" w:hAnsi="宋体" w:cs="宋体"/>
          <w:b/>
          <w:szCs w:val="21"/>
        </w:rPr>
        <w:t>：</w:t>
      </w:r>
    </w:p>
    <w:p w:rsidR="004962E9" w:rsidRDefault="004962E9" w:rsidP="004962E9">
      <w:pPr>
        <w:spacing w:line="360" w:lineRule="atLeas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  </w:t>
      </w:r>
      <w:r>
        <w:rPr>
          <w:rFonts w:asciiTheme="minorEastAsia" w:eastAsiaTheme="minorEastAsia" w:hAnsiTheme="minorEastAsia" w:cs="宋体"/>
          <w:color w:val="000000"/>
          <w:szCs w:val="21"/>
        </w:rPr>
        <w:t xml:space="preserve">  1</w:t>
      </w:r>
      <w:r>
        <w:rPr>
          <w:rFonts w:asciiTheme="minorEastAsia" w:eastAsiaTheme="minorEastAsia" w:hAnsiTheme="minorEastAsia" w:cs="宋体" w:hint="eastAsia"/>
          <w:color w:val="000000"/>
          <w:szCs w:val="21"/>
        </w:rPr>
        <w:t>、产品必须是全新、未使用过的原装合格正品，完全符合</w:t>
      </w:r>
      <w:r w:rsidR="00B2791B">
        <w:rPr>
          <w:rFonts w:asciiTheme="minorEastAsia" w:eastAsiaTheme="minorEastAsia" w:hAnsiTheme="minorEastAsia" w:cs="宋体" w:hint="eastAsia"/>
          <w:color w:val="000000"/>
          <w:szCs w:val="21"/>
        </w:rPr>
        <w:t>招标文件</w:t>
      </w:r>
      <w:r>
        <w:rPr>
          <w:rFonts w:asciiTheme="minorEastAsia" w:eastAsiaTheme="minorEastAsia" w:hAnsiTheme="minorEastAsia" w:cs="宋体" w:hint="eastAsia"/>
          <w:color w:val="000000"/>
          <w:szCs w:val="21"/>
        </w:rPr>
        <w:t>规定的质量、规格和性能的要求，达到国家或行业规定的标准，实行生产许可证制度的，应提供生产许可证；属于国家强制认证的产品，必须通过认证。</w:t>
      </w:r>
    </w:p>
    <w:p w:rsidR="004962E9" w:rsidRDefault="004962E9" w:rsidP="004962E9">
      <w:pPr>
        <w:spacing w:line="360" w:lineRule="atLeas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2</w:t>
      </w:r>
      <w:r>
        <w:rPr>
          <w:rFonts w:asciiTheme="minorEastAsia" w:eastAsiaTheme="minorEastAsia" w:hAnsiTheme="minorEastAsia" w:cs="宋体" w:hint="eastAsia"/>
          <w:color w:val="000000"/>
          <w:szCs w:val="21"/>
        </w:rPr>
        <w:t>、供应商提供的产品必须能够满足规范及</w:t>
      </w:r>
      <w:r w:rsidR="00B2791B">
        <w:rPr>
          <w:rFonts w:asciiTheme="minorEastAsia" w:eastAsiaTheme="minorEastAsia" w:hAnsiTheme="minorEastAsia" w:cs="宋体" w:hint="eastAsia"/>
          <w:color w:val="000000"/>
          <w:szCs w:val="21"/>
        </w:rPr>
        <w:t>招标</w:t>
      </w:r>
      <w:r>
        <w:rPr>
          <w:rFonts w:asciiTheme="minorEastAsia" w:eastAsiaTheme="minorEastAsia" w:hAnsiTheme="minorEastAsia" w:cs="宋体" w:hint="eastAsia"/>
          <w:color w:val="000000"/>
          <w:szCs w:val="21"/>
        </w:rPr>
        <w:t>文件的要求，</w:t>
      </w:r>
      <w:r>
        <w:rPr>
          <w:rFonts w:asciiTheme="minorEastAsia" w:eastAsiaTheme="minorEastAsia" w:hAnsiTheme="minorEastAsia" w:cs="宋体" w:hint="eastAsia"/>
          <w:b/>
          <w:color w:val="000000"/>
          <w:szCs w:val="21"/>
        </w:rPr>
        <w:t>同时还必须满足使用要求</w:t>
      </w:r>
      <w:r>
        <w:rPr>
          <w:rFonts w:asciiTheme="minorEastAsia" w:eastAsiaTheme="minorEastAsia" w:hAnsiTheme="minorEastAsia" w:cs="宋体" w:hint="eastAsia"/>
          <w:color w:val="000000"/>
          <w:szCs w:val="21"/>
        </w:rPr>
        <w:t>。产品及安装必须能通过</w:t>
      </w:r>
      <w:r w:rsidR="009A44DB">
        <w:rPr>
          <w:rFonts w:asciiTheme="minorEastAsia" w:eastAsiaTheme="minorEastAsia" w:hAnsiTheme="minorEastAsia" w:cs="宋体" w:hint="eastAsia"/>
          <w:color w:val="000000"/>
          <w:szCs w:val="21"/>
        </w:rPr>
        <w:t>采购人</w:t>
      </w:r>
      <w:r>
        <w:rPr>
          <w:rFonts w:asciiTheme="minorEastAsia" w:eastAsiaTheme="minorEastAsia" w:hAnsiTheme="minorEastAsia" w:cs="宋体" w:hint="eastAsia"/>
          <w:color w:val="000000"/>
          <w:szCs w:val="21"/>
        </w:rPr>
        <w:t>的质量验收等各类验收。</w:t>
      </w:r>
    </w:p>
    <w:p w:rsidR="004962E9" w:rsidRDefault="004962E9" w:rsidP="004962E9">
      <w:pPr>
        <w:spacing w:line="360" w:lineRule="atLeas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3</w:t>
      </w:r>
      <w:r>
        <w:rPr>
          <w:rFonts w:asciiTheme="minorEastAsia" w:eastAsiaTheme="minorEastAsia" w:hAnsiTheme="minorEastAsia" w:cs="宋体" w:hint="eastAsia"/>
          <w:color w:val="000000"/>
          <w:szCs w:val="21"/>
        </w:rPr>
        <w:t>、</w:t>
      </w:r>
      <w:r>
        <w:rPr>
          <w:rFonts w:asciiTheme="minorEastAsia" w:eastAsiaTheme="minorEastAsia" w:hAnsiTheme="minorEastAsia" w:cs="宋体" w:hint="eastAsia"/>
          <w:b/>
          <w:color w:val="000000"/>
          <w:szCs w:val="21"/>
        </w:rPr>
        <w:t>特别强调</w:t>
      </w:r>
    </w:p>
    <w:p w:rsidR="004962E9" w:rsidRPr="002B3FAE" w:rsidRDefault="004962E9" w:rsidP="004962E9">
      <w:pPr>
        <w:snapToGrid w:val="0"/>
        <w:spacing w:line="360" w:lineRule="exact"/>
        <w:ind w:firstLineChars="200" w:firstLine="420"/>
        <w:rPr>
          <w:rFonts w:ascii="宋体" w:hAnsi="宋体" w:cs="宋体"/>
          <w:b/>
          <w:szCs w:val="21"/>
        </w:rPr>
      </w:pPr>
      <w:r>
        <w:rPr>
          <w:rFonts w:asciiTheme="minorEastAsia" w:eastAsiaTheme="minorEastAsia" w:hAnsiTheme="minorEastAsia" w:cs="宋体" w:hint="eastAsia"/>
          <w:color w:val="000000"/>
          <w:szCs w:val="21"/>
        </w:rPr>
        <w:t>供应商成交后须与</w:t>
      </w:r>
      <w:r w:rsidR="009A44DB">
        <w:rPr>
          <w:rFonts w:asciiTheme="minorEastAsia" w:eastAsiaTheme="minorEastAsia" w:hAnsiTheme="minorEastAsia" w:cs="宋体" w:hint="eastAsia"/>
          <w:color w:val="000000"/>
          <w:szCs w:val="21"/>
        </w:rPr>
        <w:t>采购人</w:t>
      </w:r>
      <w:r>
        <w:rPr>
          <w:rFonts w:asciiTheme="minorEastAsia" w:eastAsiaTheme="minorEastAsia" w:hAnsiTheme="minorEastAsia" w:cs="宋体" w:hint="eastAsia"/>
          <w:color w:val="000000"/>
          <w:szCs w:val="21"/>
        </w:rPr>
        <w:t>在投标产品的“功能配置、技术要求等”方面及时交底沟通；</w:t>
      </w:r>
      <w:r w:rsidR="00B2791B">
        <w:rPr>
          <w:rFonts w:asciiTheme="minorEastAsia" w:eastAsiaTheme="minorEastAsia" w:hAnsiTheme="minorEastAsia" w:cs="宋体" w:hint="eastAsia"/>
          <w:color w:val="000000"/>
          <w:szCs w:val="21"/>
        </w:rPr>
        <w:t>成交人</w:t>
      </w:r>
      <w:r>
        <w:rPr>
          <w:rFonts w:asciiTheme="minorEastAsia" w:eastAsiaTheme="minorEastAsia" w:hAnsiTheme="minorEastAsia" w:cs="宋体" w:hint="eastAsia"/>
          <w:color w:val="000000"/>
          <w:szCs w:val="21"/>
        </w:rPr>
        <w:t>开始制造产品之前，</w:t>
      </w:r>
      <w:r w:rsidR="009A44DB">
        <w:rPr>
          <w:rFonts w:asciiTheme="minorEastAsia" w:eastAsiaTheme="minorEastAsia" w:hAnsiTheme="minorEastAsia" w:cs="宋体" w:hint="eastAsia"/>
          <w:color w:val="000000"/>
          <w:szCs w:val="21"/>
        </w:rPr>
        <w:t>采购人</w:t>
      </w:r>
      <w:r>
        <w:rPr>
          <w:rFonts w:asciiTheme="minorEastAsia" w:eastAsiaTheme="minorEastAsia" w:hAnsiTheme="minorEastAsia" w:cs="宋体" w:hint="eastAsia"/>
          <w:color w:val="000000"/>
          <w:szCs w:val="21"/>
        </w:rPr>
        <w:t>有权要求</w:t>
      </w:r>
      <w:r w:rsidR="00B2791B">
        <w:rPr>
          <w:rFonts w:asciiTheme="minorEastAsia" w:eastAsiaTheme="minorEastAsia" w:hAnsiTheme="minorEastAsia" w:cs="宋体" w:hint="eastAsia"/>
          <w:color w:val="000000"/>
          <w:szCs w:val="21"/>
        </w:rPr>
        <w:t>成交人</w:t>
      </w:r>
      <w:r>
        <w:rPr>
          <w:rFonts w:asciiTheme="minorEastAsia" w:eastAsiaTheme="minorEastAsia" w:hAnsiTheme="minorEastAsia" w:cs="宋体" w:hint="eastAsia"/>
          <w:color w:val="000000"/>
          <w:szCs w:val="21"/>
        </w:rPr>
        <w:t>对产品进行微调，最终的产品须经</w:t>
      </w:r>
      <w:r w:rsidR="009A44DB">
        <w:rPr>
          <w:rFonts w:asciiTheme="minorEastAsia" w:eastAsiaTheme="minorEastAsia" w:hAnsiTheme="minorEastAsia" w:cs="宋体" w:hint="eastAsia"/>
          <w:color w:val="000000"/>
          <w:szCs w:val="21"/>
        </w:rPr>
        <w:t>采购人</w:t>
      </w:r>
      <w:r>
        <w:rPr>
          <w:rFonts w:asciiTheme="minorEastAsia" w:eastAsiaTheme="minorEastAsia" w:hAnsiTheme="minorEastAsia" w:cs="宋体" w:hint="eastAsia"/>
          <w:color w:val="000000"/>
          <w:szCs w:val="21"/>
        </w:rPr>
        <w:t>签</w:t>
      </w:r>
      <w:r w:rsidRPr="002B3FAE">
        <w:rPr>
          <w:rFonts w:asciiTheme="minorEastAsia" w:eastAsiaTheme="minorEastAsia" w:hAnsiTheme="minorEastAsia" w:cs="宋体" w:hint="eastAsia"/>
          <w:color w:val="000000"/>
          <w:szCs w:val="21"/>
        </w:rPr>
        <w:t>认同意后制造。</w:t>
      </w:r>
    </w:p>
    <w:p w:rsidR="004962E9" w:rsidRPr="002B3FAE" w:rsidRDefault="004962E9" w:rsidP="009A44DB">
      <w:pPr>
        <w:snapToGrid w:val="0"/>
        <w:spacing w:line="360" w:lineRule="exact"/>
        <w:ind w:firstLineChars="200" w:firstLine="422"/>
        <w:rPr>
          <w:rFonts w:ascii="宋体" w:hAnsi="宋体" w:cs="宋体"/>
          <w:szCs w:val="21"/>
        </w:rPr>
      </w:pPr>
      <w:r w:rsidRPr="002B3FAE">
        <w:rPr>
          <w:rFonts w:ascii="宋体" w:hAnsi="宋体" w:cs="宋体" w:hint="eastAsia"/>
          <w:b/>
          <w:szCs w:val="21"/>
        </w:rPr>
        <w:t>（三）综合</w:t>
      </w:r>
      <w:r w:rsidRPr="002B3FAE">
        <w:rPr>
          <w:rFonts w:ascii="宋体" w:hAnsi="宋体" w:cs="宋体"/>
          <w:b/>
          <w:szCs w:val="21"/>
        </w:rPr>
        <w:t>说明</w:t>
      </w:r>
    </w:p>
    <w:p w:rsidR="004962E9" w:rsidRPr="002B3FAE" w:rsidRDefault="004962E9" w:rsidP="004962E9">
      <w:pPr>
        <w:snapToGrid w:val="0"/>
        <w:spacing w:line="360" w:lineRule="exact"/>
        <w:ind w:firstLineChars="200" w:firstLine="420"/>
        <w:rPr>
          <w:rFonts w:ascii="宋体" w:hAnsi="宋体" w:cs="宋体"/>
          <w:szCs w:val="21"/>
        </w:rPr>
      </w:pPr>
      <w:r w:rsidRPr="002B3FAE">
        <w:rPr>
          <w:rFonts w:ascii="宋体" w:hAnsi="宋体" w:cs="宋体"/>
          <w:szCs w:val="21"/>
        </w:rPr>
        <w:t>1</w:t>
      </w:r>
      <w:r w:rsidRPr="002B3FAE">
        <w:rPr>
          <w:rFonts w:ascii="宋体" w:hAnsi="宋体" w:cs="宋体" w:hint="eastAsia"/>
          <w:szCs w:val="21"/>
        </w:rPr>
        <w:t>、技术要求中有关技术指标为本次采购的最低要求。成交后，标的物材质不得改变。</w:t>
      </w:r>
    </w:p>
    <w:p w:rsidR="004962E9" w:rsidRPr="002B3FAE" w:rsidRDefault="004962E9" w:rsidP="004962E9">
      <w:pPr>
        <w:snapToGrid w:val="0"/>
        <w:spacing w:line="360" w:lineRule="exact"/>
        <w:ind w:firstLineChars="200" w:firstLine="420"/>
        <w:rPr>
          <w:rFonts w:ascii="宋体" w:hAnsi="宋体" w:cs="宋体"/>
          <w:szCs w:val="21"/>
        </w:rPr>
      </w:pPr>
      <w:r w:rsidRPr="002B3FAE">
        <w:rPr>
          <w:rFonts w:ascii="宋体" w:hAnsi="宋体" w:cs="宋体"/>
          <w:szCs w:val="21"/>
        </w:rPr>
        <w:t>2</w:t>
      </w:r>
      <w:r w:rsidR="002B3FAE" w:rsidRPr="002B3FAE">
        <w:rPr>
          <w:rFonts w:ascii="宋体" w:hAnsi="宋体" w:cs="宋体" w:hint="eastAsia"/>
          <w:szCs w:val="21"/>
        </w:rPr>
        <w:t>、在合同签定前，在成交单价不变的前提下，各标的物</w:t>
      </w:r>
      <w:r w:rsidRPr="002B3FAE">
        <w:rPr>
          <w:rFonts w:ascii="宋体" w:hAnsi="宋体" w:cs="宋体" w:hint="eastAsia"/>
          <w:szCs w:val="21"/>
        </w:rPr>
        <w:t>由</w:t>
      </w:r>
      <w:r w:rsidR="009A44DB" w:rsidRPr="002B3FAE">
        <w:rPr>
          <w:rFonts w:ascii="宋体" w:hAnsi="宋体" w:cs="宋体" w:hint="eastAsia"/>
          <w:szCs w:val="21"/>
        </w:rPr>
        <w:t>采购人</w:t>
      </w:r>
      <w:r w:rsidRPr="002B3FAE">
        <w:rPr>
          <w:rFonts w:ascii="宋体" w:hAnsi="宋体" w:cs="宋体" w:hint="eastAsia"/>
          <w:szCs w:val="21"/>
        </w:rPr>
        <w:t>确定，同时成交标的物的规格尺寸在±3％范围内由</w:t>
      </w:r>
      <w:r w:rsidR="009A44DB" w:rsidRPr="002B3FAE">
        <w:rPr>
          <w:rFonts w:ascii="宋体" w:hAnsi="宋体" w:cs="宋体" w:hint="eastAsia"/>
          <w:szCs w:val="21"/>
        </w:rPr>
        <w:t>采购人</w:t>
      </w:r>
      <w:r w:rsidRPr="002B3FAE">
        <w:rPr>
          <w:rFonts w:ascii="宋体" w:hAnsi="宋体" w:cs="宋体" w:hint="eastAsia"/>
          <w:szCs w:val="21"/>
        </w:rPr>
        <w:t>确定，</w:t>
      </w:r>
      <w:r w:rsidR="00B2791B" w:rsidRPr="002B3FAE">
        <w:rPr>
          <w:rFonts w:ascii="宋体" w:hAnsi="宋体" w:cs="宋体" w:hint="eastAsia"/>
          <w:szCs w:val="21"/>
        </w:rPr>
        <w:t>成交人</w:t>
      </w:r>
      <w:r w:rsidRPr="002B3FAE">
        <w:rPr>
          <w:rFonts w:ascii="宋体" w:hAnsi="宋体" w:cs="宋体" w:hint="eastAsia"/>
          <w:szCs w:val="21"/>
        </w:rPr>
        <w:t>自行承担相关费用，</w:t>
      </w:r>
      <w:r w:rsidR="009A44DB" w:rsidRPr="002B3FAE">
        <w:rPr>
          <w:rFonts w:ascii="宋体" w:hAnsi="宋体" w:cs="宋体" w:hint="eastAsia"/>
          <w:szCs w:val="21"/>
        </w:rPr>
        <w:t>采购人</w:t>
      </w:r>
      <w:r w:rsidRPr="002B3FAE">
        <w:rPr>
          <w:rFonts w:ascii="宋体" w:hAnsi="宋体" w:cs="宋体" w:hint="eastAsia"/>
          <w:szCs w:val="21"/>
        </w:rPr>
        <w:t>不予考虑。</w:t>
      </w:r>
    </w:p>
    <w:p w:rsidR="004962E9" w:rsidRPr="002B3FAE" w:rsidRDefault="009A44DB" w:rsidP="004962E9">
      <w:pPr>
        <w:snapToGrid w:val="0"/>
        <w:spacing w:line="360" w:lineRule="exact"/>
        <w:ind w:firstLineChars="200" w:firstLine="420"/>
        <w:rPr>
          <w:rFonts w:ascii="宋体" w:hAnsi="宋体" w:cs="宋体"/>
          <w:szCs w:val="21"/>
        </w:rPr>
      </w:pPr>
      <w:r w:rsidRPr="002B3FAE">
        <w:rPr>
          <w:rFonts w:ascii="宋体" w:hAnsi="宋体" w:cs="宋体"/>
          <w:szCs w:val="21"/>
        </w:rPr>
        <w:t>3</w:t>
      </w:r>
      <w:r w:rsidR="004962E9" w:rsidRPr="002B3FAE">
        <w:rPr>
          <w:rFonts w:ascii="宋体" w:hAnsi="宋体" w:cs="宋体" w:hint="eastAsia"/>
          <w:szCs w:val="21"/>
        </w:rPr>
        <w:t>、成交后，</w:t>
      </w:r>
      <w:r w:rsidRPr="002B3FAE">
        <w:rPr>
          <w:rFonts w:ascii="宋体" w:hAnsi="宋体" w:cs="宋体" w:hint="eastAsia"/>
          <w:szCs w:val="21"/>
        </w:rPr>
        <w:t>采购人</w:t>
      </w:r>
      <w:r w:rsidR="004962E9" w:rsidRPr="002B3FAE">
        <w:rPr>
          <w:rFonts w:ascii="宋体" w:hAnsi="宋体" w:cs="宋体" w:hint="eastAsia"/>
          <w:szCs w:val="21"/>
        </w:rPr>
        <w:t>有权不定期对成交标的物的生产过程等进行查看，并对生产产品或基材取样检测，如果发现</w:t>
      </w:r>
      <w:r w:rsidR="00B2791B" w:rsidRPr="002B3FAE">
        <w:rPr>
          <w:rFonts w:ascii="宋体" w:hAnsi="宋体" w:cs="宋体" w:hint="eastAsia"/>
          <w:szCs w:val="21"/>
        </w:rPr>
        <w:t>成交人</w:t>
      </w:r>
      <w:r w:rsidR="004962E9" w:rsidRPr="002B3FAE">
        <w:rPr>
          <w:rFonts w:ascii="宋体" w:hAnsi="宋体" w:cs="宋体" w:hint="eastAsia"/>
          <w:szCs w:val="21"/>
        </w:rPr>
        <w:t>存在违反本次采购标的物要求的，</w:t>
      </w:r>
      <w:r w:rsidRPr="002B3FAE">
        <w:rPr>
          <w:rFonts w:ascii="宋体" w:hAnsi="宋体" w:cs="宋体" w:hint="eastAsia"/>
          <w:szCs w:val="21"/>
        </w:rPr>
        <w:t>采购人</w:t>
      </w:r>
      <w:r w:rsidR="004962E9" w:rsidRPr="002B3FAE">
        <w:rPr>
          <w:rFonts w:ascii="宋体" w:hAnsi="宋体" w:cs="宋体" w:hint="eastAsia"/>
          <w:szCs w:val="21"/>
        </w:rPr>
        <w:t>有权中止合同，相关损失由</w:t>
      </w:r>
      <w:r w:rsidR="00B2791B" w:rsidRPr="002B3FAE">
        <w:rPr>
          <w:rFonts w:ascii="宋体" w:hAnsi="宋体" w:cs="宋体" w:hint="eastAsia"/>
          <w:szCs w:val="21"/>
        </w:rPr>
        <w:t>成交人</w:t>
      </w:r>
      <w:r w:rsidR="004962E9" w:rsidRPr="002B3FAE">
        <w:rPr>
          <w:rFonts w:ascii="宋体" w:hAnsi="宋体" w:cs="宋体" w:hint="eastAsia"/>
          <w:szCs w:val="21"/>
        </w:rPr>
        <w:t>承担。</w:t>
      </w:r>
    </w:p>
    <w:p w:rsidR="004962E9" w:rsidRPr="002B3FAE" w:rsidRDefault="009A44DB" w:rsidP="004962E9">
      <w:pPr>
        <w:snapToGrid w:val="0"/>
        <w:spacing w:line="360" w:lineRule="exact"/>
        <w:ind w:firstLineChars="200" w:firstLine="420"/>
        <w:rPr>
          <w:rFonts w:ascii="宋体" w:hAnsi="宋体" w:cs="宋体"/>
          <w:szCs w:val="21"/>
        </w:rPr>
      </w:pPr>
      <w:r w:rsidRPr="002B3FAE">
        <w:rPr>
          <w:rFonts w:ascii="宋体" w:hAnsi="宋体" w:cs="宋体"/>
          <w:szCs w:val="21"/>
        </w:rPr>
        <w:t>4</w:t>
      </w:r>
      <w:r w:rsidR="004962E9" w:rsidRPr="002B3FAE">
        <w:rPr>
          <w:rFonts w:ascii="宋体" w:hAnsi="宋体" w:cs="宋体" w:hint="eastAsia"/>
          <w:szCs w:val="21"/>
        </w:rPr>
        <w:t>、所有货物交货完毕后，</w:t>
      </w:r>
      <w:r w:rsidRPr="002B3FAE">
        <w:rPr>
          <w:rFonts w:ascii="宋体" w:hAnsi="宋体" w:cs="宋体" w:hint="eastAsia"/>
          <w:szCs w:val="21"/>
        </w:rPr>
        <w:t>采购人</w:t>
      </w:r>
      <w:r w:rsidR="004962E9" w:rsidRPr="002B3FAE">
        <w:rPr>
          <w:rFonts w:ascii="宋体" w:hAnsi="宋体" w:cs="宋体" w:hint="eastAsia"/>
          <w:szCs w:val="21"/>
        </w:rPr>
        <w:t>及</w:t>
      </w:r>
      <w:r w:rsidRPr="002B3FAE">
        <w:rPr>
          <w:rFonts w:ascii="宋体" w:hAnsi="宋体" w:cs="宋体" w:hint="eastAsia"/>
          <w:szCs w:val="21"/>
        </w:rPr>
        <w:t>采购人</w:t>
      </w:r>
      <w:r w:rsidR="004962E9" w:rsidRPr="002B3FAE">
        <w:rPr>
          <w:rFonts w:ascii="宋体" w:hAnsi="宋体" w:cs="宋体" w:hint="eastAsia"/>
          <w:szCs w:val="21"/>
        </w:rPr>
        <w:t>指定部门有权对</w:t>
      </w:r>
      <w:r w:rsidR="00B2791B" w:rsidRPr="002B3FAE">
        <w:rPr>
          <w:rFonts w:ascii="宋体" w:hAnsi="宋体" w:cs="宋体" w:hint="eastAsia"/>
          <w:szCs w:val="21"/>
        </w:rPr>
        <w:t>成交人</w:t>
      </w:r>
      <w:r w:rsidR="004962E9" w:rsidRPr="002B3FAE">
        <w:rPr>
          <w:rFonts w:ascii="宋体" w:hAnsi="宋体" w:cs="宋体" w:hint="eastAsia"/>
          <w:szCs w:val="21"/>
        </w:rPr>
        <w:t>提供的产品进行抽样检查（随机抽取，破坏性检测的产品</w:t>
      </w:r>
      <w:r w:rsidR="00B2791B" w:rsidRPr="002B3FAE">
        <w:rPr>
          <w:rFonts w:ascii="宋体" w:hAnsi="宋体" w:cs="宋体" w:hint="eastAsia"/>
          <w:szCs w:val="21"/>
        </w:rPr>
        <w:t>成交人</w:t>
      </w:r>
      <w:r w:rsidR="004962E9" w:rsidRPr="002B3FAE">
        <w:rPr>
          <w:rFonts w:ascii="宋体" w:hAnsi="宋体" w:cs="宋体" w:hint="eastAsia"/>
          <w:szCs w:val="21"/>
        </w:rPr>
        <w:t>必须无偿补全该产品，并确保不影响整体工期），相关检测费用由</w:t>
      </w:r>
      <w:r w:rsidR="00B2791B" w:rsidRPr="002B3FAE">
        <w:rPr>
          <w:rFonts w:ascii="宋体" w:hAnsi="宋体" w:cs="宋体" w:hint="eastAsia"/>
          <w:szCs w:val="21"/>
        </w:rPr>
        <w:t>成交人</w:t>
      </w:r>
      <w:r w:rsidR="004962E9" w:rsidRPr="002B3FAE">
        <w:rPr>
          <w:rFonts w:ascii="宋体" w:hAnsi="宋体" w:cs="宋体" w:hint="eastAsia"/>
          <w:szCs w:val="21"/>
        </w:rPr>
        <w:t>承担，报价时应充分考虑该费用，</w:t>
      </w:r>
      <w:r w:rsidRPr="002B3FAE">
        <w:rPr>
          <w:rFonts w:ascii="宋体" w:hAnsi="宋体" w:cs="宋体" w:hint="eastAsia"/>
          <w:szCs w:val="21"/>
        </w:rPr>
        <w:t>采购人</w:t>
      </w:r>
      <w:r w:rsidR="004962E9" w:rsidRPr="002B3FAE">
        <w:rPr>
          <w:rFonts w:ascii="宋体" w:hAnsi="宋体" w:cs="宋体" w:hint="eastAsia"/>
          <w:szCs w:val="21"/>
        </w:rPr>
        <w:t>不再另行支付。如检测有不合格的产品，</w:t>
      </w:r>
      <w:r w:rsidRPr="002B3FAE">
        <w:rPr>
          <w:rFonts w:ascii="宋体" w:hAnsi="宋体" w:cs="宋体" w:hint="eastAsia"/>
          <w:szCs w:val="21"/>
        </w:rPr>
        <w:t>采购人</w:t>
      </w:r>
      <w:r w:rsidR="004962E9" w:rsidRPr="002B3FAE">
        <w:rPr>
          <w:rFonts w:ascii="宋体" w:hAnsi="宋体" w:cs="宋体" w:hint="eastAsia"/>
          <w:szCs w:val="21"/>
        </w:rPr>
        <w:t>有权拒收全部货物，所有损失由</w:t>
      </w:r>
      <w:r w:rsidR="00B2791B" w:rsidRPr="002B3FAE">
        <w:rPr>
          <w:rFonts w:ascii="宋体" w:hAnsi="宋体" w:cs="宋体" w:hint="eastAsia"/>
          <w:szCs w:val="21"/>
        </w:rPr>
        <w:t>成交人</w:t>
      </w:r>
      <w:r w:rsidR="004962E9" w:rsidRPr="002B3FAE">
        <w:rPr>
          <w:rFonts w:ascii="宋体" w:hAnsi="宋体" w:cs="宋体" w:hint="eastAsia"/>
          <w:szCs w:val="21"/>
        </w:rPr>
        <w:t>承担，</w:t>
      </w:r>
      <w:r w:rsidRPr="002B3FAE">
        <w:rPr>
          <w:rFonts w:ascii="宋体" w:hAnsi="宋体" w:cs="宋体" w:hint="eastAsia"/>
          <w:szCs w:val="21"/>
        </w:rPr>
        <w:t>采购人</w:t>
      </w:r>
      <w:r w:rsidR="004962E9" w:rsidRPr="002B3FAE">
        <w:rPr>
          <w:rFonts w:ascii="宋体" w:hAnsi="宋体" w:cs="宋体" w:hint="eastAsia"/>
          <w:szCs w:val="21"/>
        </w:rPr>
        <w:t>有权对工期及货物质量进行索赔。</w:t>
      </w:r>
    </w:p>
    <w:p w:rsidR="004962E9" w:rsidRPr="002B3FAE" w:rsidRDefault="00B2791B" w:rsidP="004962E9">
      <w:pPr>
        <w:snapToGrid w:val="0"/>
        <w:spacing w:line="360" w:lineRule="exact"/>
        <w:ind w:firstLineChars="200" w:firstLine="422"/>
        <w:rPr>
          <w:rFonts w:ascii="宋体" w:hAnsi="宋体" w:cs="宋体"/>
          <w:b/>
          <w:szCs w:val="21"/>
        </w:rPr>
      </w:pPr>
      <w:r w:rsidRPr="002B3FAE">
        <w:rPr>
          <w:rFonts w:ascii="宋体" w:hAnsi="宋体" w:cs="宋体" w:hint="eastAsia"/>
          <w:b/>
          <w:szCs w:val="21"/>
        </w:rPr>
        <w:t>（</w:t>
      </w:r>
      <w:r w:rsidR="002B3FAE">
        <w:rPr>
          <w:rFonts w:ascii="宋体" w:hAnsi="宋体" w:cs="宋体" w:hint="eastAsia"/>
          <w:b/>
          <w:szCs w:val="21"/>
        </w:rPr>
        <w:t>四</w:t>
      </w:r>
      <w:r w:rsidRPr="002B3FAE">
        <w:rPr>
          <w:rFonts w:ascii="宋体" w:hAnsi="宋体" w:cs="宋体" w:hint="eastAsia"/>
          <w:b/>
          <w:szCs w:val="21"/>
        </w:rPr>
        <w:t>）</w:t>
      </w:r>
      <w:r w:rsidR="004962E9" w:rsidRPr="002B3FAE">
        <w:rPr>
          <w:rFonts w:ascii="宋体" w:hAnsi="宋体" w:cs="宋体"/>
          <w:b/>
          <w:szCs w:val="21"/>
        </w:rPr>
        <w:t>报价</w:t>
      </w:r>
      <w:r w:rsidR="004962E9" w:rsidRPr="002B3FAE">
        <w:rPr>
          <w:rFonts w:ascii="宋体" w:hAnsi="宋体" w:cs="宋体" w:hint="eastAsia"/>
          <w:b/>
          <w:szCs w:val="21"/>
        </w:rPr>
        <w:t>方式</w:t>
      </w:r>
    </w:p>
    <w:p w:rsidR="004962E9" w:rsidRPr="002B3FAE" w:rsidRDefault="004962E9" w:rsidP="004962E9">
      <w:pPr>
        <w:tabs>
          <w:tab w:val="left" w:pos="284"/>
        </w:tabs>
        <w:spacing w:line="360" w:lineRule="exact"/>
        <w:ind w:firstLineChars="200" w:firstLine="420"/>
        <w:rPr>
          <w:rFonts w:ascii="宋体" w:hAnsi="宋体" w:cs="宋体"/>
          <w:b/>
          <w:color w:val="000000"/>
          <w:szCs w:val="21"/>
        </w:rPr>
      </w:pPr>
      <w:r w:rsidRPr="002B3FAE">
        <w:rPr>
          <w:rFonts w:ascii="宋体" w:hAnsi="宋体" w:cs="宋体" w:hint="eastAsia"/>
          <w:color w:val="000000"/>
          <w:szCs w:val="21"/>
        </w:rPr>
        <w:t>本项目</w:t>
      </w:r>
      <w:r w:rsidR="00B2791B" w:rsidRPr="002B3FAE">
        <w:rPr>
          <w:rFonts w:ascii="宋体" w:hAnsi="宋体" w:cs="宋体" w:hint="eastAsia"/>
          <w:color w:val="000000"/>
          <w:szCs w:val="21"/>
        </w:rPr>
        <w:t>竞标</w:t>
      </w:r>
      <w:r w:rsidRPr="002B3FAE">
        <w:rPr>
          <w:rFonts w:ascii="宋体" w:hAnsi="宋体" w:cs="宋体" w:hint="eastAsia"/>
          <w:color w:val="000000"/>
          <w:szCs w:val="21"/>
        </w:rPr>
        <w:t>报价为</w:t>
      </w:r>
      <w:r w:rsidRPr="002B3FAE">
        <w:rPr>
          <w:rFonts w:ascii="宋体" w:hAnsi="宋体" w:cs="宋体"/>
          <w:b/>
          <w:bCs/>
          <w:szCs w:val="21"/>
          <w:u w:val="single"/>
        </w:rPr>
        <w:t>固定总价</w:t>
      </w:r>
      <w:r w:rsidRPr="002B3FAE">
        <w:rPr>
          <w:rFonts w:ascii="宋体" w:hAnsi="宋体" w:cs="宋体" w:hint="eastAsia"/>
          <w:szCs w:val="21"/>
        </w:rPr>
        <w:t>，</w:t>
      </w:r>
      <w:r w:rsidR="00B2791B" w:rsidRPr="002B3FAE">
        <w:rPr>
          <w:rFonts w:ascii="宋体" w:hAnsi="宋体" w:cs="宋体" w:hint="eastAsia"/>
          <w:color w:val="000000"/>
          <w:szCs w:val="21"/>
        </w:rPr>
        <w:t>竞标</w:t>
      </w:r>
      <w:r w:rsidRPr="002B3FAE">
        <w:rPr>
          <w:rFonts w:ascii="宋体" w:hAnsi="宋体" w:cs="宋体" w:hint="eastAsia"/>
          <w:color w:val="000000"/>
          <w:szCs w:val="21"/>
        </w:rPr>
        <w:t>总价包括所投</w:t>
      </w:r>
      <w:r w:rsidRPr="002B3FAE">
        <w:rPr>
          <w:rFonts w:ascii="宋体" w:hAnsi="宋体" w:cs="宋体" w:hint="eastAsia"/>
          <w:b/>
          <w:color w:val="000000"/>
          <w:szCs w:val="21"/>
        </w:rPr>
        <w:t>产品及其备品、备件和专用工具费用、</w:t>
      </w:r>
      <w:r w:rsidRPr="002B3FAE">
        <w:rPr>
          <w:rFonts w:ascii="宋体" w:hAnsi="宋体" w:cs="宋体" w:hint="eastAsia"/>
          <w:b/>
          <w:color w:val="000000"/>
          <w:szCs w:val="21"/>
        </w:rPr>
        <w:lastRenderedPageBreak/>
        <w:t>税费及包装、运至最终目的地的运输、保险、检测验收、安装调试、技术支持与培训、专利技术（如有）、售后服务与维保及相关劳务支出等工作所发生的全部费用以及</w:t>
      </w:r>
      <w:r w:rsidR="00456C82" w:rsidRPr="002B3FAE">
        <w:rPr>
          <w:rFonts w:ascii="宋体" w:hAnsi="宋体" w:cs="宋体" w:hint="eastAsia"/>
          <w:b/>
          <w:color w:val="000000"/>
          <w:szCs w:val="21"/>
        </w:rPr>
        <w:t>竞价</w:t>
      </w:r>
      <w:r w:rsidRPr="002B3FAE">
        <w:rPr>
          <w:rFonts w:ascii="宋体" w:hAnsi="宋体" w:cs="宋体" w:hint="eastAsia"/>
          <w:b/>
          <w:color w:val="000000"/>
          <w:szCs w:val="21"/>
        </w:rPr>
        <w:t>供应商企业利润、税金和政策性文件规定及合同包含的所有风险、责任等各项应有费用，</w:t>
      </w:r>
      <w:r w:rsidR="009A44DB" w:rsidRPr="002B3FAE">
        <w:rPr>
          <w:rFonts w:ascii="宋体" w:hAnsi="宋体" w:cs="宋体" w:hint="eastAsia"/>
          <w:b/>
          <w:color w:val="000000"/>
          <w:szCs w:val="21"/>
        </w:rPr>
        <w:t>采购人</w:t>
      </w:r>
      <w:r w:rsidRPr="002B3FAE">
        <w:rPr>
          <w:rFonts w:ascii="宋体" w:hAnsi="宋体" w:cs="宋体" w:hint="eastAsia"/>
          <w:b/>
          <w:color w:val="000000"/>
          <w:szCs w:val="21"/>
        </w:rPr>
        <w:t>不再支付其他任何费用。</w:t>
      </w:r>
    </w:p>
    <w:p w:rsidR="004962E9" w:rsidRPr="002B3FAE" w:rsidRDefault="004962E9" w:rsidP="004962E9">
      <w:pPr>
        <w:spacing w:line="360" w:lineRule="exact"/>
        <w:ind w:firstLineChars="200" w:firstLine="420"/>
        <w:rPr>
          <w:rFonts w:ascii="宋体" w:hAnsi="宋体" w:cs="宋体"/>
          <w:color w:val="FF0000"/>
          <w:szCs w:val="21"/>
        </w:rPr>
      </w:pPr>
      <w:r w:rsidRPr="002B3FAE">
        <w:rPr>
          <w:rFonts w:ascii="宋体" w:hAnsi="宋体" w:cs="宋体" w:hint="eastAsia"/>
          <w:color w:val="000000"/>
          <w:szCs w:val="21"/>
        </w:rPr>
        <w:t>报价货币为人民币，评审时以人民币为准。</w:t>
      </w:r>
    </w:p>
    <w:p w:rsidR="004962E9" w:rsidRPr="002B3FAE" w:rsidRDefault="00B2791B" w:rsidP="004962E9">
      <w:pPr>
        <w:spacing w:line="360" w:lineRule="exact"/>
        <w:ind w:right="210" w:firstLineChars="200" w:firstLine="422"/>
        <w:jc w:val="left"/>
        <w:rPr>
          <w:rFonts w:ascii="宋体" w:hAnsi="宋体" w:cs="宋体"/>
          <w:b/>
          <w:szCs w:val="21"/>
        </w:rPr>
      </w:pPr>
      <w:r w:rsidRPr="002B3FAE">
        <w:rPr>
          <w:rFonts w:ascii="宋体" w:hAnsi="宋体" w:cs="宋体" w:hint="eastAsia"/>
          <w:b/>
          <w:szCs w:val="21"/>
        </w:rPr>
        <w:t>（</w:t>
      </w:r>
      <w:r w:rsidR="002B3FAE">
        <w:rPr>
          <w:rFonts w:ascii="宋体" w:hAnsi="宋体" w:cs="宋体" w:hint="eastAsia"/>
          <w:b/>
          <w:szCs w:val="21"/>
        </w:rPr>
        <w:t>五</w:t>
      </w:r>
      <w:r w:rsidRPr="002B3FAE">
        <w:rPr>
          <w:rFonts w:ascii="宋体" w:hAnsi="宋体" w:cs="宋体" w:hint="eastAsia"/>
          <w:b/>
          <w:szCs w:val="21"/>
        </w:rPr>
        <w:t>）</w:t>
      </w:r>
      <w:r w:rsidR="004962E9" w:rsidRPr="002B3FAE">
        <w:rPr>
          <w:rFonts w:ascii="宋体" w:hAnsi="宋体" w:cs="宋体" w:hint="eastAsia"/>
          <w:b/>
          <w:szCs w:val="21"/>
        </w:rPr>
        <w:t>交货期及交货</w:t>
      </w:r>
      <w:r w:rsidR="004962E9" w:rsidRPr="002B3FAE">
        <w:rPr>
          <w:rFonts w:ascii="宋体" w:hAnsi="宋体" w:cs="宋体"/>
          <w:b/>
          <w:szCs w:val="21"/>
        </w:rPr>
        <w:t>地点</w:t>
      </w:r>
    </w:p>
    <w:p w:rsidR="004962E9" w:rsidRPr="002B3FAE" w:rsidRDefault="00B2791B" w:rsidP="004962E9">
      <w:pPr>
        <w:spacing w:line="360" w:lineRule="exact"/>
        <w:ind w:right="210" w:firstLineChars="200" w:firstLine="420"/>
        <w:jc w:val="left"/>
        <w:rPr>
          <w:rFonts w:ascii="宋体" w:hAnsi="宋体" w:cs="宋体"/>
          <w:szCs w:val="21"/>
        </w:rPr>
      </w:pPr>
      <w:r w:rsidRPr="002B3FAE">
        <w:rPr>
          <w:rFonts w:ascii="宋体" w:hAnsi="宋体" w:cs="宋体" w:hint="eastAsia"/>
          <w:szCs w:val="21"/>
        </w:rPr>
        <w:t>1、</w:t>
      </w:r>
      <w:r w:rsidR="004962E9" w:rsidRPr="002B3FAE">
        <w:rPr>
          <w:rFonts w:ascii="宋体" w:hAnsi="宋体" w:cs="宋体" w:hint="eastAsia"/>
          <w:szCs w:val="21"/>
        </w:rPr>
        <w:t>交货、安装完成时间：自合同签订后并接到</w:t>
      </w:r>
      <w:r w:rsidR="009A44DB" w:rsidRPr="002B3FAE">
        <w:rPr>
          <w:rFonts w:ascii="宋体" w:hAnsi="宋体" w:cs="宋体" w:hint="eastAsia"/>
          <w:szCs w:val="21"/>
        </w:rPr>
        <w:t>采购人</w:t>
      </w:r>
      <w:r w:rsidR="004962E9" w:rsidRPr="002B3FAE">
        <w:rPr>
          <w:rFonts w:ascii="宋体" w:hAnsi="宋体" w:cs="宋体" w:hint="eastAsia"/>
          <w:szCs w:val="21"/>
        </w:rPr>
        <w:t>书面通知后</w:t>
      </w:r>
      <w:r w:rsidR="004962E9" w:rsidRPr="002B3FAE">
        <w:rPr>
          <w:rFonts w:ascii="宋体" w:hAnsi="宋体" w:cs="宋体" w:hint="eastAsia"/>
          <w:b/>
          <w:szCs w:val="21"/>
        </w:rPr>
        <w:t>20个日历天</w:t>
      </w:r>
      <w:r w:rsidR="004962E9" w:rsidRPr="002B3FAE">
        <w:rPr>
          <w:rFonts w:ascii="宋体" w:hAnsi="宋体" w:cs="宋体" w:hint="eastAsia"/>
          <w:szCs w:val="21"/>
        </w:rPr>
        <w:t>内所有货物交货并安装调试完毕并培训完成。如不能如期供货，</w:t>
      </w:r>
      <w:r w:rsidR="009A44DB" w:rsidRPr="002B3FAE">
        <w:rPr>
          <w:rFonts w:ascii="宋体" w:hAnsi="宋体" w:cs="宋体" w:hint="eastAsia"/>
          <w:szCs w:val="21"/>
        </w:rPr>
        <w:t>采购人</w:t>
      </w:r>
      <w:r w:rsidR="004962E9" w:rsidRPr="002B3FAE">
        <w:rPr>
          <w:rFonts w:ascii="宋体" w:hAnsi="宋体" w:cs="宋体" w:hint="eastAsia"/>
          <w:szCs w:val="21"/>
        </w:rPr>
        <w:t>有权终止合同，</w:t>
      </w:r>
      <w:r w:rsidRPr="002B3FAE">
        <w:rPr>
          <w:rFonts w:ascii="宋体" w:hAnsi="宋体" w:cs="宋体" w:hint="eastAsia"/>
          <w:szCs w:val="21"/>
        </w:rPr>
        <w:t>成交人</w:t>
      </w:r>
      <w:r w:rsidR="004962E9" w:rsidRPr="002B3FAE">
        <w:rPr>
          <w:rFonts w:ascii="宋体" w:hAnsi="宋体" w:cs="宋体" w:hint="eastAsia"/>
          <w:szCs w:val="21"/>
        </w:rPr>
        <w:t>须承担由此对</w:t>
      </w:r>
      <w:r w:rsidR="009A44DB" w:rsidRPr="002B3FAE">
        <w:rPr>
          <w:rFonts w:ascii="宋体" w:hAnsi="宋体" w:cs="宋体" w:hint="eastAsia"/>
          <w:szCs w:val="21"/>
        </w:rPr>
        <w:t>采购人</w:t>
      </w:r>
      <w:r w:rsidR="004962E9" w:rsidRPr="002B3FAE">
        <w:rPr>
          <w:rFonts w:ascii="宋体" w:hAnsi="宋体" w:cs="宋体" w:hint="eastAsia"/>
          <w:szCs w:val="21"/>
        </w:rPr>
        <w:t>造成的损失。</w:t>
      </w:r>
    </w:p>
    <w:p w:rsidR="004962E9" w:rsidRPr="002B3FAE" w:rsidRDefault="00B2791B" w:rsidP="004962E9">
      <w:pPr>
        <w:spacing w:line="360" w:lineRule="exact"/>
        <w:ind w:right="210" w:firstLineChars="200" w:firstLine="420"/>
        <w:jc w:val="left"/>
        <w:rPr>
          <w:rFonts w:ascii="宋体" w:hAnsi="宋体" w:cs="宋体"/>
          <w:szCs w:val="21"/>
        </w:rPr>
      </w:pPr>
      <w:r w:rsidRPr="002B3FAE">
        <w:rPr>
          <w:rFonts w:ascii="宋体" w:hAnsi="宋体" w:cs="宋体" w:hint="eastAsia"/>
          <w:szCs w:val="21"/>
        </w:rPr>
        <w:t>2、</w:t>
      </w:r>
      <w:r w:rsidR="004962E9" w:rsidRPr="002B3FAE">
        <w:rPr>
          <w:rFonts w:ascii="宋体" w:hAnsi="宋体" w:cs="宋体" w:hint="eastAsia"/>
          <w:szCs w:val="21"/>
        </w:rPr>
        <w:t>交货地点</w:t>
      </w:r>
      <w:r w:rsidR="004962E9" w:rsidRPr="002B3FAE">
        <w:rPr>
          <w:rFonts w:ascii="宋体" w:hAnsi="宋体" w:cs="宋体"/>
          <w:szCs w:val="21"/>
        </w:rPr>
        <w:t>：</w:t>
      </w:r>
      <w:r w:rsidR="009A44DB" w:rsidRPr="002B3FAE">
        <w:rPr>
          <w:rFonts w:asciiTheme="minorEastAsia" w:eastAsiaTheme="minorEastAsia" w:hAnsiTheme="minorEastAsia" w:hint="eastAsia"/>
          <w:color w:val="000000"/>
          <w:szCs w:val="21"/>
        </w:rPr>
        <w:t>采购人</w:t>
      </w:r>
      <w:r w:rsidR="004962E9" w:rsidRPr="002B3FAE">
        <w:rPr>
          <w:rFonts w:asciiTheme="minorEastAsia" w:eastAsiaTheme="minorEastAsia" w:hAnsiTheme="minorEastAsia" w:hint="eastAsia"/>
          <w:color w:val="000000"/>
          <w:szCs w:val="21"/>
        </w:rPr>
        <w:t>指定地点</w:t>
      </w:r>
      <w:r w:rsidRPr="002B3FAE">
        <w:rPr>
          <w:rFonts w:asciiTheme="minorEastAsia" w:eastAsiaTheme="minorEastAsia" w:hAnsiTheme="minorEastAsia" w:hint="eastAsia"/>
          <w:color w:val="000000"/>
          <w:szCs w:val="21"/>
        </w:rPr>
        <w:t>。</w:t>
      </w:r>
    </w:p>
    <w:p w:rsidR="004962E9" w:rsidRPr="002B3FAE" w:rsidRDefault="00B2791B" w:rsidP="004962E9">
      <w:pPr>
        <w:spacing w:line="360" w:lineRule="exact"/>
        <w:ind w:right="210" w:firstLineChars="200" w:firstLine="422"/>
        <w:jc w:val="left"/>
        <w:rPr>
          <w:rFonts w:ascii="宋体" w:hAnsi="宋体" w:cs="宋体"/>
          <w:b/>
          <w:szCs w:val="21"/>
        </w:rPr>
      </w:pPr>
      <w:r w:rsidRPr="002B3FAE">
        <w:rPr>
          <w:rFonts w:ascii="宋体" w:hAnsi="宋体" w:cs="宋体" w:hint="eastAsia"/>
          <w:b/>
          <w:szCs w:val="21"/>
        </w:rPr>
        <w:t>（六）</w:t>
      </w:r>
      <w:r w:rsidR="004962E9" w:rsidRPr="002B3FAE">
        <w:rPr>
          <w:rFonts w:ascii="宋体" w:hAnsi="宋体" w:cs="宋体"/>
          <w:b/>
          <w:szCs w:val="21"/>
        </w:rPr>
        <w:t>验收标准</w:t>
      </w:r>
    </w:p>
    <w:p w:rsidR="004962E9" w:rsidRPr="002B3FAE" w:rsidRDefault="002B3FAE" w:rsidP="004962E9">
      <w:pPr>
        <w:spacing w:line="340" w:lineRule="exact"/>
        <w:ind w:firstLineChars="200" w:firstLine="420"/>
        <w:rPr>
          <w:rFonts w:ascii="宋体" w:cs="宋体"/>
          <w:color w:val="000000"/>
        </w:rPr>
      </w:pPr>
      <w:r w:rsidRPr="002B3FAE">
        <w:rPr>
          <w:rFonts w:asciiTheme="minorEastAsia" w:eastAsiaTheme="minorEastAsia" w:hAnsiTheme="minorEastAsia" w:cs="宋体" w:hint="eastAsia"/>
          <w:szCs w:val="21"/>
        </w:rPr>
        <w:t>由成交供应商协助，采购人组织人员验收。质量必须符合国家及行业验收标准、符合相关专业单位的验收要求，设备系统正常运行，确保一次性通过验收。由于供应商原因引起的验收不合格而导致工期延误及其它返工等一切经济损失由供应商承担。</w:t>
      </w:r>
    </w:p>
    <w:p w:rsidR="004962E9" w:rsidRPr="009A44DB" w:rsidRDefault="00B2791B" w:rsidP="004962E9">
      <w:pPr>
        <w:spacing w:line="360" w:lineRule="exact"/>
        <w:ind w:right="210" w:firstLineChars="200" w:firstLine="422"/>
        <w:jc w:val="left"/>
        <w:rPr>
          <w:rFonts w:ascii="宋体" w:hAnsi="宋体" w:cs="宋体"/>
          <w:b/>
          <w:szCs w:val="21"/>
        </w:rPr>
      </w:pPr>
      <w:r w:rsidRPr="009A44DB">
        <w:rPr>
          <w:rFonts w:ascii="宋体" w:hAnsi="宋体" w:cs="宋体" w:hint="eastAsia"/>
          <w:b/>
          <w:szCs w:val="21"/>
        </w:rPr>
        <w:t>（七）</w:t>
      </w:r>
      <w:r w:rsidR="004962E9" w:rsidRPr="009A44DB">
        <w:rPr>
          <w:rFonts w:ascii="宋体" w:hAnsi="宋体" w:cs="宋体"/>
          <w:b/>
          <w:szCs w:val="21"/>
        </w:rPr>
        <w:t>质保期</w:t>
      </w:r>
      <w:r w:rsidR="004962E9" w:rsidRPr="009A44DB">
        <w:rPr>
          <w:rFonts w:ascii="宋体" w:hAnsi="宋体" w:cs="宋体" w:hint="eastAsia"/>
          <w:b/>
          <w:szCs w:val="21"/>
        </w:rPr>
        <w:t>及</w:t>
      </w:r>
      <w:r w:rsidR="004962E9" w:rsidRPr="009A44DB">
        <w:rPr>
          <w:rFonts w:ascii="宋体" w:hAnsi="宋体" w:cs="宋体"/>
          <w:b/>
          <w:szCs w:val="21"/>
        </w:rPr>
        <w:t>售后服务</w:t>
      </w:r>
    </w:p>
    <w:p w:rsidR="004962E9" w:rsidRPr="009A44DB" w:rsidRDefault="00B2791B" w:rsidP="004962E9">
      <w:pPr>
        <w:spacing w:line="360" w:lineRule="exact"/>
        <w:ind w:right="210" w:firstLineChars="200" w:firstLine="420"/>
        <w:jc w:val="left"/>
        <w:rPr>
          <w:rFonts w:ascii="宋体"/>
        </w:rPr>
      </w:pPr>
      <w:r w:rsidRPr="009A44DB">
        <w:rPr>
          <w:rFonts w:ascii="宋体" w:hAnsi="宋体" w:cs="宋体" w:hint="eastAsia"/>
          <w:color w:val="000000"/>
        </w:rPr>
        <w:t>1、</w:t>
      </w:r>
      <w:r w:rsidR="004962E9" w:rsidRPr="009A44DB">
        <w:rPr>
          <w:rFonts w:ascii="宋体" w:hAnsi="宋体" w:cs="宋体" w:hint="eastAsia"/>
        </w:rPr>
        <w:t>供应商必须提供本次所投产品售后服务承诺函。</w:t>
      </w:r>
    </w:p>
    <w:p w:rsidR="004962E9" w:rsidRPr="009A44DB" w:rsidRDefault="00B2791B" w:rsidP="004962E9">
      <w:pPr>
        <w:spacing w:line="360" w:lineRule="exact"/>
        <w:ind w:right="210" w:firstLineChars="200" w:firstLine="420"/>
        <w:jc w:val="left"/>
        <w:rPr>
          <w:rFonts w:ascii="宋体"/>
          <w:b/>
        </w:rPr>
      </w:pPr>
      <w:r w:rsidRPr="009A44DB">
        <w:rPr>
          <w:rFonts w:ascii="宋体" w:hAnsi="宋体" w:cs="宋体" w:hint="eastAsia"/>
          <w:color w:val="000000"/>
        </w:rPr>
        <w:t>2、</w:t>
      </w:r>
      <w:r w:rsidR="004962E9" w:rsidRPr="009A44DB">
        <w:rPr>
          <w:rFonts w:ascii="宋体" w:hAnsi="宋体" w:cs="宋体" w:hint="eastAsia"/>
        </w:rPr>
        <w:t>免费送货、免费安装、免费培训，需安排专业人员到现场培训。</w:t>
      </w:r>
    </w:p>
    <w:p w:rsidR="004962E9" w:rsidRDefault="00B2791B" w:rsidP="004962E9">
      <w:pPr>
        <w:spacing w:line="360" w:lineRule="exact"/>
        <w:ind w:right="210" w:firstLineChars="200" w:firstLine="420"/>
        <w:jc w:val="left"/>
        <w:rPr>
          <w:rFonts w:ascii="宋体" w:hAnsi="宋体" w:cs="宋体"/>
          <w:szCs w:val="21"/>
        </w:rPr>
      </w:pPr>
      <w:r w:rsidRPr="009A44DB">
        <w:rPr>
          <w:rFonts w:ascii="宋体" w:hAnsi="宋体" w:cs="宋体" w:hint="eastAsia"/>
          <w:color w:val="000000"/>
        </w:rPr>
        <w:t>3、</w:t>
      </w:r>
      <w:r w:rsidR="004962E9" w:rsidRPr="009A44DB">
        <w:rPr>
          <w:rFonts w:ascii="宋体" w:hAnsi="宋体" w:cs="宋体" w:hint="eastAsia"/>
          <w:szCs w:val="21"/>
        </w:rPr>
        <w:t>免费质保期不低于壹年，质保期自</w:t>
      </w:r>
      <w:r w:rsidR="009A44DB" w:rsidRPr="009A44DB">
        <w:rPr>
          <w:rFonts w:asciiTheme="minorEastAsia" w:eastAsiaTheme="minorEastAsia" w:hAnsiTheme="minorEastAsia" w:cs="宋体" w:hint="eastAsia"/>
          <w:szCs w:val="21"/>
        </w:rPr>
        <w:t>货物</w:t>
      </w:r>
      <w:r w:rsidR="004962E9" w:rsidRPr="009A44DB">
        <w:rPr>
          <w:rFonts w:ascii="宋体" w:hAnsi="宋体" w:cs="宋体" w:hint="eastAsia"/>
          <w:szCs w:val="21"/>
        </w:rPr>
        <w:t>最终验收合格并交付使用之日起计算。在保修期内，一旦</w:t>
      </w:r>
      <w:r w:rsidR="009B354F" w:rsidRPr="009A44DB">
        <w:rPr>
          <w:rFonts w:ascii="宋体" w:hAnsi="宋体" w:cs="宋体" w:hint="eastAsia"/>
          <w:szCs w:val="21"/>
        </w:rPr>
        <w:t>货物</w:t>
      </w:r>
      <w:r w:rsidR="004962E9" w:rsidRPr="009A44DB">
        <w:rPr>
          <w:rFonts w:ascii="宋体" w:hAnsi="宋体" w:cs="宋体" w:hint="eastAsia"/>
          <w:szCs w:val="21"/>
        </w:rPr>
        <w:t>发生质量问题，</w:t>
      </w:r>
      <w:r w:rsidRPr="009A44DB">
        <w:rPr>
          <w:rFonts w:ascii="宋体" w:hAnsi="宋体" w:cs="宋体" w:hint="eastAsia"/>
          <w:szCs w:val="21"/>
        </w:rPr>
        <w:t>成交人</w:t>
      </w:r>
      <w:r w:rsidR="004962E9" w:rsidRPr="009A44DB">
        <w:rPr>
          <w:rFonts w:ascii="宋体" w:hAnsi="宋体" w:cs="宋体" w:hint="eastAsia"/>
          <w:szCs w:val="21"/>
        </w:rPr>
        <w:t>应在2小时以内响应，4小时内赶到现场进行修理、更换或退货，费用由</w:t>
      </w:r>
      <w:r w:rsidRPr="009A44DB">
        <w:rPr>
          <w:rFonts w:ascii="宋体" w:hAnsi="宋体" w:cs="宋体" w:hint="eastAsia"/>
          <w:szCs w:val="21"/>
        </w:rPr>
        <w:t>成交人</w:t>
      </w:r>
      <w:r w:rsidR="004962E9" w:rsidRPr="009A44DB">
        <w:rPr>
          <w:rFonts w:ascii="宋体" w:hAnsi="宋体" w:cs="宋体" w:hint="eastAsia"/>
          <w:szCs w:val="21"/>
        </w:rPr>
        <w:t>负责。如需更换设备或送修，必须在2</w:t>
      </w:r>
      <w:r w:rsidR="002B3FAE">
        <w:rPr>
          <w:rFonts w:ascii="宋体" w:hAnsi="宋体" w:cs="宋体" w:hint="eastAsia"/>
          <w:szCs w:val="21"/>
        </w:rPr>
        <w:t>个工作日内解决</w:t>
      </w:r>
      <w:r w:rsidR="004962E9" w:rsidRPr="009A44DB">
        <w:rPr>
          <w:rFonts w:ascii="宋体" w:hAnsi="宋体" w:cs="宋体" w:hint="eastAsia"/>
          <w:szCs w:val="21"/>
        </w:rPr>
        <w:t>。</w:t>
      </w:r>
      <w:r w:rsidR="004962E9" w:rsidRPr="009A44DB">
        <w:rPr>
          <w:rFonts w:ascii="宋体" w:hAnsi="宋体" w:cs="宋体"/>
          <w:szCs w:val="21"/>
        </w:rPr>
        <w:t>质保期满后的维修内容减免上门费及人工费等费用，仅按原材料的价格收取维修费用。</w:t>
      </w:r>
    </w:p>
    <w:p w:rsidR="004962E9" w:rsidRDefault="00B2791B" w:rsidP="004962E9">
      <w:pPr>
        <w:spacing w:line="360" w:lineRule="exact"/>
        <w:ind w:right="210" w:firstLineChars="200" w:firstLine="422"/>
        <w:jc w:val="left"/>
        <w:rPr>
          <w:rFonts w:ascii="宋体" w:hAnsi="宋体" w:cs="宋体"/>
          <w:b/>
          <w:szCs w:val="21"/>
        </w:rPr>
      </w:pPr>
      <w:r>
        <w:rPr>
          <w:rFonts w:ascii="宋体" w:hAnsi="宋体" w:cs="宋体" w:hint="eastAsia"/>
          <w:b/>
          <w:szCs w:val="21"/>
        </w:rPr>
        <w:t>（八）</w:t>
      </w:r>
      <w:r w:rsidR="004962E9">
        <w:rPr>
          <w:rFonts w:ascii="宋体" w:hAnsi="宋体" w:cs="宋体"/>
          <w:b/>
          <w:szCs w:val="21"/>
        </w:rPr>
        <w:t>付款方式</w:t>
      </w:r>
    </w:p>
    <w:p w:rsidR="0004185F" w:rsidRPr="00CE5B4A" w:rsidRDefault="004962E9" w:rsidP="004962E9">
      <w:pPr>
        <w:spacing w:line="360" w:lineRule="exact"/>
        <w:ind w:firstLineChars="200" w:firstLine="420"/>
        <w:rPr>
          <w:rFonts w:asciiTheme="minorEastAsia" w:eastAsiaTheme="minorEastAsia" w:hAnsiTheme="minorEastAsia" w:cs="宋体"/>
          <w:b/>
          <w:szCs w:val="21"/>
        </w:rPr>
      </w:pPr>
      <w:r w:rsidRPr="00CE5B4A">
        <w:rPr>
          <w:rFonts w:asciiTheme="minorEastAsia" w:eastAsiaTheme="minorEastAsia" w:hAnsiTheme="minorEastAsia" w:cs="宋体" w:hint="eastAsia"/>
          <w:bCs/>
          <w:szCs w:val="21"/>
        </w:rPr>
        <w:t>合同生效后货物全部到达现场</w:t>
      </w:r>
      <w:r w:rsidR="00204EE8" w:rsidRPr="00CE5B4A">
        <w:rPr>
          <w:rFonts w:asciiTheme="minorEastAsia" w:eastAsiaTheme="minorEastAsia" w:hAnsiTheme="minorEastAsia" w:cs="宋体" w:hint="eastAsia"/>
          <w:bCs/>
          <w:szCs w:val="21"/>
        </w:rPr>
        <w:t>后</w:t>
      </w:r>
      <w:r w:rsidR="000F6915" w:rsidRPr="00CE5B4A">
        <w:rPr>
          <w:rFonts w:asciiTheme="minorEastAsia" w:eastAsiaTheme="minorEastAsia" w:hAnsiTheme="minorEastAsia" w:cs="宋体" w:hint="eastAsia"/>
          <w:bCs/>
          <w:szCs w:val="21"/>
        </w:rPr>
        <w:t>支付</w:t>
      </w:r>
      <w:r w:rsidR="000F6915" w:rsidRPr="00CE5B4A">
        <w:rPr>
          <w:rFonts w:asciiTheme="minorEastAsia" w:eastAsiaTheme="minorEastAsia" w:hAnsiTheme="minorEastAsia" w:cs="宋体"/>
          <w:bCs/>
          <w:szCs w:val="21"/>
        </w:rPr>
        <w:t>至合同价的</w:t>
      </w:r>
      <w:r w:rsidR="000F6915" w:rsidRPr="00CE5B4A">
        <w:rPr>
          <w:rFonts w:asciiTheme="minorEastAsia" w:eastAsiaTheme="minorEastAsia" w:hAnsiTheme="minorEastAsia" w:cs="宋体" w:hint="eastAsia"/>
          <w:bCs/>
          <w:szCs w:val="21"/>
        </w:rPr>
        <w:t>40%</w:t>
      </w:r>
      <w:r w:rsidR="000F6915" w:rsidRPr="00CE5B4A">
        <w:rPr>
          <w:rFonts w:asciiTheme="minorEastAsia" w:eastAsiaTheme="minorEastAsia" w:hAnsiTheme="minorEastAsia" w:cs="宋体"/>
          <w:bCs/>
          <w:szCs w:val="21"/>
        </w:rPr>
        <w:t>，</w:t>
      </w:r>
      <w:r w:rsidR="000F6915" w:rsidRPr="00CE5B4A">
        <w:rPr>
          <w:rFonts w:asciiTheme="minorEastAsia" w:eastAsiaTheme="minorEastAsia" w:hAnsiTheme="minorEastAsia" w:cs="宋体" w:hint="eastAsia"/>
          <w:bCs/>
          <w:szCs w:val="21"/>
        </w:rPr>
        <w:t>安装完毕后</w:t>
      </w:r>
      <w:r w:rsidR="000F6915" w:rsidRPr="00CE5B4A">
        <w:rPr>
          <w:rFonts w:asciiTheme="minorEastAsia" w:eastAsiaTheme="minorEastAsia" w:hAnsiTheme="minorEastAsia" w:cs="宋体"/>
          <w:bCs/>
          <w:szCs w:val="21"/>
        </w:rPr>
        <w:t>支付合同价的</w:t>
      </w:r>
      <w:r w:rsidR="000F6915" w:rsidRPr="00CE5B4A">
        <w:rPr>
          <w:rFonts w:asciiTheme="minorEastAsia" w:eastAsiaTheme="minorEastAsia" w:hAnsiTheme="minorEastAsia" w:cs="宋体" w:hint="eastAsia"/>
          <w:bCs/>
          <w:szCs w:val="21"/>
        </w:rPr>
        <w:t>20</w:t>
      </w:r>
      <w:r w:rsidR="000F6915" w:rsidRPr="00CE5B4A">
        <w:rPr>
          <w:rFonts w:asciiTheme="minorEastAsia" w:eastAsiaTheme="minorEastAsia" w:hAnsiTheme="minorEastAsia" w:cs="宋体"/>
          <w:bCs/>
          <w:szCs w:val="21"/>
        </w:rPr>
        <w:t>%，</w:t>
      </w:r>
      <w:r w:rsidR="000F6915" w:rsidRPr="00CE5B4A">
        <w:rPr>
          <w:rFonts w:asciiTheme="minorEastAsia" w:eastAsiaTheme="minorEastAsia" w:hAnsiTheme="minorEastAsia" w:cs="宋体" w:hint="eastAsia"/>
          <w:bCs/>
          <w:szCs w:val="21"/>
        </w:rPr>
        <w:t>验收合格并经</w:t>
      </w:r>
      <w:r w:rsidR="000F6915" w:rsidRPr="00CE5B4A">
        <w:rPr>
          <w:rFonts w:asciiTheme="minorEastAsia" w:eastAsiaTheme="minorEastAsia" w:hAnsiTheme="minorEastAsia" w:cs="宋体"/>
          <w:bCs/>
          <w:szCs w:val="21"/>
        </w:rPr>
        <w:t>审计结束后审定价的</w:t>
      </w:r>
      <w:r w:rsidRPr="00CE5B4A">
        <w:rPr>
          <w:rFonts w:asciiTheme="minorEastAsia" w:eastAsiaTheme="minorEastAsia" w:hAnsiTheme="minorEastAsia" w:cs="宋体" w:hint="eastAsia"/>
          <w:bCs/>
          <w:szCs w:val="21"/>
        </w:rPr>
        <w:t>95%，剩余5%</w:t>
      </w:r>
      <w:r w:rsidR="000F6915" w:rsidRPr="00CE5B4A">
        <w:rPr>
          <w:rFonts w:asciiTheme="minorEastAsia" w:eastAsiaTheme="minorEastAsia" w:hAnsiTheme="minorEastAsia" w:cs="宋体" w:hint="eastAsia"/>
          <w:bCs/>
          <w:szCs w:val="21"/>
        </w:rPr>
        <w:t>作为</w:t>
      </w:r>
      <w:r w:rsidR="000F6915" w:rsidRPr="00CE5B4A">
        <w:rPr>
          <w:rFonts w:asciiTheme="minorEastAsia" w:eastAsiaTheme="minorEastAsia" w:hAnsiTheme="minorEastAsia" w:cs="宋体"/>
          <w:bCs/>
          <w:szCs w:val="21"/>
        </w:rPr>
        <w:t>质保金</w:t>
      </w:r>
      <w:r w:rsidR="000F6915" w:rsidRPr="00CE5B4A">
        <w:rPr>
          <w:rFonts w:asciiTheme="minorEastAsia" w:eastAsiaTheme="minorEastAsia" w:hAnsiTheme="minorEastAsia" w:cs="宋体" w:hint="eastAsia"/>
          <w:bCs/>
          <w:szCs w:val="21"/>
        </w:rPr>
        <w:t>，</w:t>
      </w:r>
      <w:r w:rsidRPr="00CE5B4A">
        <w:rPr>
          <w:rFonts w:asciiTheme="minorEastAsia" w:eastAsiaTheme="minorEastAsia" w:hAnsiTheme="minorEastAsia" w:cs="宋体" w:hint="eastAsia"/>
          <w:bCs/>
          <w:szCs w:val="21"/>
        </w:rPr>
        <w:t>在</w:t>
      </w:r>
      <w:r w:rsidR="000F6915" w:rsidRPr="00CE5B4A">
        <w:rPr>
          <w:rFonts w:asciiTheme="minorEastAsia" w:eastAsiaTheme="minorEastAsia" w:hAnsiTheme="minorEastAsia" w:cs="宋体" w:hint="eastAsia"/>
          <w:bCs/>
          <w:szCs w:val="21"/>
        </w:rPr>
        <w:t>质保期（一年）满</w:t>
      </w:r>
      <w:r w:rsidRPr="00CE5B4A">
        <w:rPr>
          <w:rFonts w:asciiTheme="minorEastAsia" w:eastAsiaTheme="minorEastAsia" w:hAnsiTheme="minorEastAsia" w:cs="宋体" w:hint="eastAsia"/>
          <w:bCs/>
          <w:szCs w:val="21"/>
        </w:rPr>
        <w:t>后付清。</w:t>
      </w:r>
    </w:p>
    <w:p w:rsidR="00CE5B4A" w:rsidRDefault="00CE5B4A">
      <w:pPr>
        <w:spacing w:line="360" w:lineRule="exact"/>
        <w:ind w:firstLineChars="200" w:firstLine="422"/>
        <w:rPr>
          <w:rFonts w:asciiTheme="minorEastAsia" w:eastAsiaTheme="minorEastAsia" w:hAnsiTheme="minorEastAsia" w:cs="宋体"/>
          <w:bCs/>
          <w:szCs w:val="21"/>
        </w:rPr>
      </w:pPr>
      <w:r w:rsidRPr="00CE5B4A">
        <w:rPr>
          <w:rFonts w:asciiTheme="minorEastAsia" w:eastAsiaTheme="minorEastAsia" w:hAnsiTheme="minorEastAsia" w:cs="宋体" w:hint="eastAsia"/>
          <w:b/>
          <w:bCs/>
          <w:szCs w:val="21"/>
        </w:rPr>
        <w:t>（九）</w:t>
      </w:r>
      <w:r w:rsidR="009B282E" w:rsidRPr="00CE5B4A">
        <w:rPr>
          <w:rFonts w:asciiTheme="minorEastAsia" w:eastAsiaTheme="minorEastAsia" w:hAnsiTheme="minorEastAsia" w:cs="宋体" w:hint="eastAsia"/>
          <w:b/>
          <w:bCs/>
          <w:szCs w:val="21"/>
        </w:rPr>
        <w:t>合同签订</w:t>
      </w:r>
    </w:p>
    <w:p w:rsidR="0004185F" w:rsidRPr="00CE5B4A" w:rsidRDefault="00B2791B">
      <w:pPr>
        <w:spacing w:line="360" w:lineRule="exact"/>
        <w:ind w:firstLineChars="200" w:firstLine="420"/>
        <w:rPr>
          <w:rFonts w:asciiTheme="minorEastAsia" w:eastAsiaTheme="minorEastAsia" w:hAnsiTheme="minorEastAsia" w:cs="宋体"/>
          <w:bCs/>
          <w:szCs w:val="21"/>
        </w:rPr>
      </w:pPr>
      <w:r w:rsidRPr="00CE5B4A">
        <w:rPr>
          <w:rFonts w:asciiTheme="minorEastAsia" w:eastAsiaTheme="minorEastAsia" w:hAnsiTheme="minorEastAsia" w:cs="宋体" w:hint="eastAsia"/>
          <w:bCs/>
          <w:szCs w:val="21"/>
        </w:rPr>
        <w:t>成交人</w:t>
      </w:r>
      <w:r w:rsidR="009B282E" w:rsidRPr="00CE5B4A">
        <w:rPr>
          <w:rFonts w:asciiTheme="minorEastAsia" w:eastAsiaTheme="minorEastAsia" w:hAnsiTheme="minorEastAsia" w:cs="宋体" w:hint="eastAsia"/>
          <w:bCs/>
          <w:szCs w:val="21"/>
        </w:rPr>
        <w:t>应在成交通知书发出之日起三十日内按成交通知书规定的时间、地点与</w:t>
      </w:r>
      <w:r w:rsidR="009A44DB" w:rsidRPr="00CE5B4A">
        <w:rPr>
          <w:rFonts w:asciiTheme="minorEastAsia" w:eastAsiaTheme="minorEastAsia" w:hAnsiTheme="minorEastAsia" w:cs="宋体" w:hint="eastAsia"/>
          <w:bCs/>
          <w:szCs w:val="21"/>
        </w:rPr>
        <w:t>采购人</w:t>
      </w:r>
      <w:r w:rsidR="009B282E" w:rsidRPr="00CE5B4A">
        <w:rPr>
          <w:rFonts w:asciiTheme="minorEastAsia" w:eastAsiaTheme="minorEastAsia" w:hAnsiTheme="minorEastAsia" w:cs="宋体" w:hint="eastAsia"/>
          <w:bCs/>
          <w:szCs w:val="21"/>
        </w:rPr>
        <w:t>签订采购合同。</w:t>
      </w:r>
    </w:p>
    <w:p w:rsidR="0004185F" w:rsidRPr="00CE5B4A" w:rsidRDefault="00CE5B4A">
      <w:pPr>
        <w:spacing w:line="360" w:lineRule="exact"/>
        <w:ind w:firstLineChars="200" w:firstLine="422"/>
        <w:rPr>
          <w:rFonts w:asciiTheme="minorEastAsia" w:eastAsiaTheme="minorEastAsia" w:hAnsiTheme="minorEastAsia" w:cs="宋体"/>
          <w:bCs/>
          <w:szCs w:val="21"/>
        </w:rPr>
      </w:pPr>
      <w:r w:rsidRPr="00CE5B4A">
        <w:rPr>
          <w:rFonts w:asciiTheme="minorEastAsia" w:eastAsiaTheme="minorEastAsia" w:hAnsiTheme="minorEastAsia" w:cs="宋体" w:hint="eastAsia"/>
          <w:b/>
          <w:bCs/>
          <w:szCs w:val="21"/>
        </w:rPr>
        <w:t>（十）</w:t>
      </w:r>
      <w:r w:rsidR="009B282E" w:rsidRPr="00CE5B4A">
        <w:rPr>
          <w:rFonts w:asciiTheme="minorEastAsia" w:eastAsiaTheme="minorEastAsia" w:hAnsiTheme="minorEastAsia" w:cs="宋体" w:hint="eastAsia"/>
          <w:bCs/>
          <w:szCs w:val="21"/>
        </w:rPr>
        <w:t>手工报价单密封、盖章于</w:t>
      </w:r>
      <w:r w:rsidR="009A44DB" w:rsidRPr="00CE5B4A">
        <w:rPr>
          <w:rFonts w:asciiTheme="minorEastAsia" w:eastAsiaTheme="minorEastAsia" w:hAnsiTheme="minorEastAsia" w:cs="宋体"/>
          <w:b/>
          <w:szCs w:val="21"/>
        </w:rPr>
        <w:t>2020</w:t>
      </w:r>
      <w:r w:rsidR="009A44DB" w:rsidRPr="00CE5B4A">
        <w:rPr>
          <w:rFonts w:asciiTheme="minorEastAsia" w:eastAsiaTheme="minorEastAsia" w:hAnsiTheme="minorEastAsia" w:cs="宋体" w:hint="eastAsia"/>
          <w:b/>
          <w:szCs w:val="21"/>
        </w:rPr>
        <w:t>年1月</w:t>
      </w:r>
      <w:r>
        <w:rPr>
          <w:rFonts w:asciiTheme="minorEastAsia" w:eastAsiaTheme="minorEastAsia" w:hAnsiTheme="minorEastAsia" w:cs="宋体"/>
          <w:b/>
          <w:szCs w:val="21"/>
        </w:rPr>
        <w:t>3</w:t>
      </w:r>
      <w:r w:rsidR="009A44DB" w:rsidRPr="00CE5B4A">
        <w:rPr>
          <w:rFonts w:asciiTheme="minorEastAsia" w:eastAsiaTheme="minorEastAsia" w:hAnsiTheme="minorEastAsia" w:cs="宋体" w:hint="eastAsia"/>
          <w:b/>
          <w:szCs w:val="21"/>
        </w:rPr>
        <w:t>日</w:t>
      </w:r>
      <w:r w:rsidR="009B282E" w:rsidRPr="00CE5B4A">
        <w:rPr>
          <w:rFonts w:asciiTheme="minorEastAsia" w:eastAsiaTheme="minorEastAsia" w:hAnsiTheme="minorEastAsia" w:cs="宋体" w:hint="eastAsia"/>
          <w:b/>
          <w:szCs w:val="21"/>
        </w:rPr>
        <w:t>9</w:t>
      </w:r>
      <w:r w:rsidR="009B282E" w:rsidRPr="00CE5B4A">
        <w:rPr>
          <w:rFonts w:asciiTheme="minorEastAsia" w:eastAsiaTheme="minorEastAsia" w:hAnsiTheme="minorEastAsia" w:cs="宋体"/>
          <w:b/>
          <w:szCs w:val="21"/>
        </w:rPr>
        <w:t>:</w:t>
      </w:r>
      <w:r w:rsidR="009B282E" w:rsidRPr="00CE5B4A">
        <w:rPr>
          <w:rFonts w:asciiTheme="minorEastAsia" w:eastAsiaTheme="minorEastAsia" w:hAnsiTheme="minorEastAsia" w:cs="宋体" w:hint="eastAsia"/>
          <w:b/>
          <w:szCs w:val="21"/>
        </w:rPr>
        <w:t>3</w:t>
      </w:r>
      <w:r w:rsidR="009B282E" w:rsidRPr="00CE5B4A">
        <w:rPr>
          <w:rFonts w:asciiTheme="minorEastAsia" w:eastAsiaTheme="minorEastAsia" w:hAnsiTheme="minorEastAsia" w:cs="宋体"/>
          <w:b/>
          <w:szCs w:val="21"/>
        </w:rPr>
        <w:t>0</w:t>
      </w:r>
      <w:r w:rsidR="009B282E" w:rsidRPr="00CE5B4A">
        <w:rPr>
          <w:rFonts w:asciiTheme="minorEastAsia" w:eastAsiaTheme="minorEastAsia" w:hAnsiTheme="minorEastAsia" w:cs="宋体" w:hint="eastAsia"/>
          <w:b/>
          <w:szCs w:val="21"/>
        </w:rPr>
        <w:t>前</w:t>
      </w:r>
      <w:r w:rsidR="009B282E" w:rsidRPr="00CE5B4A">
        <w:rPr>
          <w:rFonts w:asciiTheme="minorEastAsia" w:eastAsiaTheme="minorEastAsia" w:hAnsiTheme="minorEastAsia" w:cs="宋体" w:hint="eastAsia"/>
          <w:bCs/>
          <w:szCs w:val="21"/>
        </w:rPr>
        <w:t>送到常州市城投建设工程招标有限公司（常州市新北区通江中路</w:t>
      </w:r>
      <w:r w:rsidR="009B282E" w:rsidRPr="00CE5B4A">
        <w:rPr>
          <w:rFonts w:asciiTheme="minorEastAsia" w:eastAsiaTheme="minorEastAsia" w:hAnsiTheme="minorEastAsia" w:cs="宋体"/>
          <w:bCs/>
          <w:szCs w:val="21"/>
        </w:rPr>
        <w:t>396</w:t>
      </w:r>
      <w:r w:rsidR="009B282E" w:rsidRPr="00CE5B4A">
        <w:rPr>
          <w:rFonts w:asciiTheme="minorEastAsia" w:eastAsiaTheme="minorEastAsia" w:hAnsiTheme="minorEastAsia" w:cs="宋体" w:hint="eastAsia"/>
          <w:bCs/>
          <w:szCs w:val="21"/>
        </w:rPr>
        <w:t>号中创大厦</w:t>
      </w:r>
      <w:r w:rsidR="009B282E" w:rsidRPr="00CE5B4A">
        <w:rPr>
          <w:rFonts w:asciiTheme="minorEastAsia" w:eastAsiaTheme="minorEastAsia" w:hAnsiTheme="minorEastAsia" w:cs="宋体"/>
          <w:bCs/>
          <w:szCs w:val="21"/>
        </w:rPr>
        <w:t>4</w:t>
      </w:r>
      <w:r w:rsidR="009B282E" w:rsidRPr="00CE5B4A">
        <w:rPr>
          <w:rFonts w:asciiTheme="minorEastAsia" w:eastAsiaTheme="minorEastAsia" w:hAnsiTheme="minorEastAsia" w:cs="宋体" w:hint="eastAsia"/>
          <w:bCs/>
          <w:szCs w:val="21"/>
        </w:rPr>
        <w:t>楼）</w:t>
      </w:r>
    </w:p>
    <w:p w:rsidR="0004185F" w:rsidRDefault="00CE5B4A">
      <w:pPr>
        <w:spacing w:line="360" w:lineRule="exact"/>
        <w:ind w:firstLineChars="200" w:firstLine="422"/>
        <w:rPr>
          <w:rFonts w:ascii="宋体" w:eastAsiaTheme="minorEastAsia" w:hAnsi="宋体" w:cs="宋体"/>
          <w:bCs/>
          <w:color w:val="000000"/>
          <w:szCs w:val="21"/>
        </w:rPr>
      </w:pPr>
      <w:r w:rsidRPr="00CE5B4A">
        <w:rPr>
          <w:rFonts w:asciiTheme="minorEastAsia" w:eastAsiaTheme="minorEastAsia" w:hAnsiTheme="minorEastAsia" w:cs="宋体" w:hint="eastAsia"/>
          <w:b/>
          <w:bCs/>
          <w:szCs w:val="21"/>
        </w:rPr>
        <w:t>（十一）</w:t>
      </w:r>
      <w:r w:rsidR="009B282E" w:rsidRPr="00CE5B4A">
        <w:rPr>
          <w:rFonts w:asciiTheme="minorEastAsia" w:eastAsiaTheme="minorEastAsia" w:hAnsiTheme="minorEastAsia" w:cs="宋体" w:hint="eastAsia"/>
          <w:b/>
          <w:bCs/>
          <w:szCs w:val="21"/>
        </w:rPr>
        <w:t>手工报价单的组成</w:t>
      </w:r>
      <w:r w:rsidR="009B282E" w:rsidRPr="00CE5B4A">
        <w:rPr>
          <w:rFonts w:asciiTheme="minorEastAsia" w:eastAsiaTheme="minorEastAsia" w:hAnsiTheme="minorEastAsia" w:cs="宋体" w:hint="eastAsia"/>
          <w:bCs/>
          <w:szCs w:val="21"/>
        </w:rPr>
        <w:t>：</w:t>
      </w:r>
      <w:r w:rsidR="009B282E" w:rsidRPr="00CE5B4A">
        <w:rPr>
          <w:rFonts w:asciiTheme="minorEastAsia" w:eastAsiaTheme="minorEastAsia" w:hAnsiTheme="minorEastAsia" w:cs="宋体"/>
          <w:bCs/>
          <w:szCs w:val="21"/>
        </w:rPr>
        <w:t>1</w:t>
      </w:r>
      <w:r w:rsidR="009B282E" w:rsidRPr="00CE5B4A">
        <w:rPr>
          <w:rFonts w:asciiTheme="minorEastAsia" w:eastAsiaTheme="minorEastAsia" w:hAnsiTheme="minorEastAsia" w:cs="宋体" w:hint="eastAsia"/>
          <w:bCs/>
          <w:szCs w:val="21"/>
        </w:rPr>
        <w:t>）声明函；</w:t>
      </w:r>
      <w:r w:rsidR="009B282E" w:rsidRPr="00CE5B4A">
        <w:rPr>
          <w:rFonts w:asciiTheme="minorEastAsia" w:eastAsiaTheme="minorEastAsia" w:hAnsiTheme="minorEastAsia" w:cs="宋体"/>
          <w:bCs/>
          <w:szCs w:val="21"/>
        </w:rPr>
        <w:t>2</w:t>
      </w:r>
      <w:r w:rsidR="009B282E" w:rsidRPr="00CE5B4A">
        <w:rPr>
          <w:rFonts w:asciiTheme="minorEastAsia" w:eastAsiaTheme="minorEastAsia" w:hAnsiTheme="minorEastAsia" w:cs="宋体" w:hint="eastAsia"/>
          <w:bCs/>
          <w:szCs w:val="21"/>
        </w:rPr>
        <w:t>）法定代表人资格证明书、法定代表人身份证复印件（双面）；</w:t>
      </w:r>
      <w:r w:rsidR="009B282E" w:rsidRPr="00CE5B4A">
        <w:rPr>
          <w:rFonts w:asciiTheme="minorEastAsia" w:eastAsiaTheme="minorEastAsia" w:hAnsiTheme="minorEastAsia" w:cs="宋体"/>
          <w:bCs/>
          <w:szCs w:val="21"/>
        </w:rPr>
        <w:t>3</w:t>
      </w:r>
      <w:r w:rsidR="009B282E" w:rsidRPr="00CE5B4A">
        <w:rPr>
          <w:rFonts w:asciiTheme="minorEastAsia" w:eastAsiaTheme="minorEastAsia" w:hAnsiTheme="minorEastAsia" w:cs="宋体" w:hint="eastAsia"/>
          <w:bCs/>
          <w:szCs w:val="21"/>
        </w:rPr>
        <w:t>）授权委托书、代理人身份证复印件（双面）；</w:t>
      </w:r>
      <w:r w:rsidR="009B282E" w:rsidRPr="00CE5B4A">
        <w:rPr>
          <w:rFonts w:asciiTheme="minorEastAsia" w:eastAsiaTheme="minorEastAsia" w:hAnsiTheme="minorEastAsia" w:cs="宋体"/>
          <w:bCs/>
          <w:szCs w:val="21"/>
        </w:rPr>
        <w:t>4</w:t>
      </w:r>
      <w:r w:rsidR="009B282E" w:rsidRPr="00CE5B4A">
        <w:rPr>
          <w:rFonts w:asciiTheme="minorEastAsia" w:eastAsiaTheme="minorEastAsia" w:hAnsiTheme="minorEastAsia" w:cs="宋体" w:hint="eastAsia"/>
          <w:bCs/>
          <w:szCs w:val="21"/>
        </w:rPr>
        <w:t>）营业执照副本复印件；</w:t>
      </w:r>
      <w:r w:rsidR="009B282E" w:rsidRPr="00CE5B4A">
        <w:rPr>
          <w:rFonts w:asciiTheme="minorEastAsia" w:eastAsiaTheme="minorEastAsia" w:hAnsiTheme="minorEastAsia" w:cs="宋体"/>
          <w:bCs/>
          <w:szCs w:val="21"/>
        </w:rPr>
        <w:t>5</w:t>
      </w:r>
      <w:r w:rsidR="009B282E" w:rsidRPr="00CE5B4A">
        <w:rPr>
          <w:rFonts w:asciiTheme="minorEastAsia" w:eastAsiaTheme="minorEastAsia" w:hAnsiTheme="minorEastAsia" w:cs="宋体" w:hint="eastAsia"/>
          <w:bCs/>
          <w:szCs w:val="21"/>
        </w:rPr>
        <w:t>）保证金单据；</w:t>
      </w:r>
      <w:r w:rsidR="009B282E" w:rsidRPr="00CE5B4A">
        <w:rPr>
          <w:rFonts w:asciiTheme="minorEastAsia" w:eastAsiaTheme="minorEastAsia" w:hAnsiTheme="minorEastAsia" w:cs="宋体"/>
          <w:bCs/>
          <w:szCs w:val="21"/>
        </w:rPr>
        <w:t>6</w:t>
      </w:r>
      <w:r w:rsidR="009B282E" w:rsidRPr="00CE5B4A">
        <w:rPr>
          <w:rFonts w:asciiTheme="minorEastAsia" w:eastAsiaTheme="minorEastAsia" w:hAnsiTheme="minorEastAsia" w:cs="宋体" w:hint="eastAsia"/>
          <w:bCs/>
          <w:szCs w:val="21"/>
        </w:rPr>
        <w:t>）竞价一览表；</w:t>
      </w:r>
      <w:r w:rsidR="009B282E" w:rsidRPr="00CE5B4A">
        <w:rPr>
          <w:rFonts w:asciiTheme="minorEastAsia" w:eastAsiaTheme="minorEastAsia" w:hAnsiTheme="minorEastAsia" w:cs="宋体"/>
          <w:bCs/>
          <w:szCs w:val="21"/>
        </w:rPr>
        <w:t>7</w:t>
      </w:r>
      <w:r w:rsidR="009B282E" w:rsidRPr="00CE5B4A">
        <w:rPr>
          <w:rFonts w:asciiTheme="minorEastAsia" w:eastAsiaTheme="minorEastAsia" w:hAnsiTheme="minorEastAsia" w:cs="宋体" w:hint="eastAsia"/>
          <w:bCs/>
          <w:szCs w:val="21"/>
        </w:rPr>
        <w:t>）竞价分项报价表；</w:t>
      </w:r>
      <w:r w:rsidR="009B282E" w:rsidRPr="00CE5B4A">
        <w:rPr>
          <w:rFonts w:asciiTheme="minorEastAsia" w:eastAsiaTheme="minorEastAsia" w:hAnsiTheme="minorEastAsia" w:cs="宋体"/>
          <w:bCs/>
          <w:szCs w:val="21"/>
        </w:rPr>
        <w:t>8</w:t>
      </w:r>
      <w:r w:rsidR="009B282E" w:rsidRPr="00CE5B4A">
        <w:rPr>
          <w:rFonts w:asciiTheme="minorEastAsia" w:eastAsiaTheme="minorEastAsia" w:hAnsiTheme="minorEastAsia" w:cs="宋体" w:hint="eastAsia"/>
          <w:bCs/>
          <w:szCs w:val="21"/>
        </w:rPr>
        <w:t>）质保及售后服务承诺；</w:t>
      </w:r>
      <w:r w:rsidR="009B282E" w:rsidRPr="00CE5B4A">
        <w:rPr>
          <w:rFonts w:asciiTheme="minorEastAsia" w:eastAsiaTheme="minorEastAsia" w:hAnsiTheme="minorEastAsia" w:cs="宋体"/>
          <w:bCs/>
          <w:szCs w:val="21"/>
        </w:rPr>
        <w:t>9</w:t>
      </w:r>
      <w:r w:rsidR="009B282E" w:rsidRPr="00CE5B4A">
        <w:rPr>
          <w:rFonts w:asciiTheme="minorEastAsia" w:eastAsiaTheme="minorEastAsia" w:hAnsiTheme="minorEastAsia" w:cs="宋体" w:hint="eastAsia"/>
          <w:bCs/>
          <w:szCs w:val="21"/>
        </w:rPr>
        <w:t>）偏离表（格式详见附件）</w:t>
      </w:r>
    </w:p>
    <w:p w:rsidR="0004185F" w:rsidRDefault="009B282E">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六、中标原则：最低评标价法，即在符合</w:t>
      </w:r>
      <w:r w:rsidR="00B2791B">
        <w:rPr>
          <w:rFonts w:asciiTheme="minorEastAsia" w:eastAsiaTheme="minorEastAsia" w:hAnsiTheme="minorEastAsia" w:cs="宋体" w:hint="eastAsia"/>
          <w:b/>
          <w:szCs w:val="21"/>
        </w:rPr>
        <w:t>招标文件</w:t>
      </w:r>
      <w:r>
        <w:rPr>
          <w:rFonts w:asciiTheme="minorEastAsia" w:eastAsiaTheme="minorEastAsia" w:hAnsiTheme="minorEastAsia" w:cs="宋体" w:hint="eastAsia"/>
          <w:b/>
          <w:szCs w:val="21"/>
        </w:rPr>
        <w:t>要求的基础上，选择符合采购需求、质量和服务相等且报价最低的供应商作为本次竞价采购的</w:t>
      </w:r>
      <w:r w:rsidR="00B2791B">
        <w:rPr>
          <w:rFonts w:asciiTheme="minorEastAsia" w:eastAsiaTheme="minorEastAsia" w:hAnsiTheme="minorEastAsia" w:cs="宋体" w:hint="eastAsia"/>
          <w:b/>
          <w:szCs w:val="21"/>
        </w:rPr>
        <w:t>成交人</w:t>
      </w:r>
      <w:r>
        <w:rPr>
          <w:rFonts w:asciiTheme="minorEastAsia" w:eastAsiaTheme="minorEastAsia" w:hAnsiTheme="minorEastAsia" w:cs="宋体" w:hint="eastAsia"/>
          <w:b/>
          <w:szCs w:val="21"/>
        </w:rPr>
        <w:t>。报价高于</w:t>
      </w:r>
      <w:r>
        <w:rPr>
          <w:rFonts w:asciiTheme="minorEastAsia" w:eastAsiaTheme="minorEastAsia" w:hAnsiTheme="minorEastAsia" w:hint="eastAsia"/>
          <w:b/>
          <w:spacing w:val="2"/>
          <w:szCs w:val="21"/>
        </w:rPr>
        <w:t>最高限价</w:t>
      </w:r>
      <w:r>
        <w:rPr>
          <w:rFonts w:asciiTheme="minorEastAsia" w:eastAsiaTheme="minorEastAsia" w:hAnsiTheme="minorEastAsia" w:cs="宋体" w:hint="eastAsia"/>
          <w:b/>
          <w:szCs w:val="21"/>
        </w:rPr>
        <w:t>作为无效响应处理。对不中标的供应商不作落标说明。</w:t>
      </w:r>
    </w:p>
    <w:p w:rsidR="007A4A57" w:rsidRDefault="009B282E">
      <w:pPr>
        <w:spacing w:line="360" w:lineRule="exact"/>
        <w:ind w:firstLineChars="200" w:firstLine="422"/>
        <w:rPr>
          <w:rFonts w:asciiTheme="majorEastAsia" w:eastAsiaTheme="majorEastAsia" w:hAnsiTheme="majorEastAsia" w:cs="宋体"/>
          <w:b/>
          <w:szCs w:val="21"/>
        </w:rPr>
      </w:pPr>
      <w:r>
        <w:rPr>
          <w:rFonts w:asciiTheme="minorEastAsia" w:eastAsiaTheme="minorEastAsia" w:hAnsiTheme="minorEastAsia" w:cs="宋体" w:hint="eastAsia"/>
          <w:b/>
          <w:szCs w:val="21"/>
        </w:rPr>
        <w:t>七、</w:t>
      </w:r>
      <w:r w:rsidR="007A4A57">
        <w:rPr>
          <w:rFonts w:asciiTheme="majorEastAsia" w:eastAsiaTheme="majorEastAsia" w:hAnsiTheme="majorEastAsia" w:cs="宋体" w:hint="eastAsia"/>
          <w:b/>
          <w:szCs w:val="21"/>
        </w:rPr>
        <w:t>获取竞价文件的时间和费用</w:t>
      </w:r>
    </w:p>
    <w:p w:rsidR="007A4A57" w:rsidRPr="007A4A57" w:rsidRDefault="007A4A57">
      <w:pPr>
        <w:spacing w:line="360" w:lineRule="exact"/>
        <w:ind w:firstLineChars="200" w:firstLine="420"/>
        <w:rPr>
          <w:rFonts w:asciiTheme="majorEastAsia" w:eastAsiaTheme="majorEastAsia" w:hAnsiTheme="majorEastAsia" w:cs="宋体"/>
          <w:szCs w:val="21"/>
        </w:rPr>
      </w:pPr>
      <w:r w:rsidRPr="007A4A57">
        <w:rPr>
          <w:rFonts w:asciiTheme="majorEastAsia" w:eastAsiaTheme="majorEastAsia" w:hAnsiTheme="majorEastAsia" w:cs="宋体" w:hint="eastAsia"/>
          <w:szCs w:val="21"/>
        </w:rPr>
        <w:t>竞价</w:t>
      </w:r>
      <w:r w:rsidRPr="007A4A57">
        <w:rPr>
          <w:rFonts w:asciiTheme="majorEastAsia" w:eastAsiaTheme="majorEastAsia" w:hAnsiTheme="majorEastAsia" w:hint="eastAsia"/>
          <w:szCs w:val="21"/>
        </w:rPr>
        <w:t>文件领购时间</w:t>
      </w:r>
      <w:r w:rsidRPr="007A4A57">
        <w:rPr>
          <w:rFonts w:asciiTheme="majorEastAsia" w:eastAsiaTheme="majorEastAsia" w:hAnsiTheme="majorEastAsia" w:cs="宋体" w:hint="eastAsia"/>
          <w:kern w:val="0"/>
          <w:szCs w:val="21"/>
        </w:rPr>
        <w:t>：</w:t>
      </w:r>
      <w:r w:rsidRPr="007A4A57">
        <w:rPr>
          <w:rFonts w:asciiTheme="majorEastAsia" w:eastAsiaTheme="majorEastAsia" w:hAnsiTheme="majorEastAsia" w:cs="宋体"/>
          <w:b/>
          <w:bCs/>
          <w:kern w:val="0"/>
          <w:szCs w:val="21"/>
        </w:rPr>
        <w:t>2019</w:t>
      </w:r>
      <w:r w:rsidRPr="007A4A57">
        <w:rPr>
          <w:rFonts w:asciiTheme="majorEastAsia" w:eastAsiaTheme="majorEastAsia" w:hAnsiTheme="majorEastAsia" w:cs="宋体" w:hint="eastAsia"/>
          <w:b/>
          <w:bCs/>
          <w:kern w:val="0"/>
          <w:szCs w:val="21"/>
        </w:rPr>
        <w:t>年</w:t>
      </w:r>
      <w:r w:rsidRPr="007A4A57">
        <w:rPr>
          <w:rFonts w:asciiTheme="majorEastAsia" w:eastAsiaTheme="majorEastAsia" w:hAnsiTheme="majorEastAsia" w:cs="宋体"/>
          <w:b/>
          <w:bCs/>
          <w:kern w:val="0"/>
          <w:szCs w:val="21"/>
        </w:rPr>
        <w:t>12</w:t>
      </w:r>
      <w:r w:rsidRPr="007A4A57">
        <w:rPr>
          <w:rFonts w:asciiTheme="majorEastAsia" w:eastAsiaTheme="majorEastAsia" w:hAnsiTheme="majorEastAsia" w:cs="宋体" w:hint="eastAsia"/>
          <w:b/>
          <w:bCs/>
          <w:kern w:val="0"/>
          <w:szCs w:val="21"/>
        </w:rPr>
        <w:t>月</w:t>
      </w:r>
      <w:r w:rsidRPr="007A4A57">
        <w:rPr>
          <w:rFonts w:asciiTheme="majorEastAsia" w:eastAsiaTheme="majorEastAsia" w:hAnsiTheme="majorEastAsia" w:cs="宋体"/>
          <w:b/>
          <w:bCs/>
          <w:kern w:val="0"/>
          <w:szCs w:val="21"/>
        </w:rPr>
        <w:t>2</w:t>
      </w:r>
      <w:r w:rsidR="00CE5B4A">
        <w:rPr>
          <w:rFonts w:asciiTheme="majorEastAsia" w:eastAsiaTheme="majorEastAsia" w:hAnsiTheme="majorEastAsia" w:cs="宋体"/>
          <w:b/>
          <w:bCs/>
          <w:kern w:val="0"/>
          <w:szCs w:val="21"/>
        </w:rPr>
        <w:t>6</w:t>
      </w:r>
      <w:r w:rsidRPr="007A4A57">
        <w:rPr>
          <w:rFonts w:asciiTheme="majorEastAsia" w:eastAsiaTheme="majorEastAsia" w:hAnsiTheme="majorEastAsia" w:cs="宋体" w:hint="eastAsia"/>
          <w:b/>
          <w:bCs/>
          <w:kern w:val="0"/>
          <w:szCs w:val="21"/>
        </w:rPr>
        <w:t>日起</w:t>
      </w:r>
    </w:p>
    <w:p w:rsidR="007A4A57" w:rsidRPr="007A4A57" w:rsidRDefault="007A4A57">
      <w:pPr>
        <w:spacing w:line="360" w:lineRule="exact"/>
        <w:ind w:firstLineChars="200" w:firstLine="420"/>
        <w:rPr>
          <w:rFonts w:asciiTheme="minorEastAsia" w:eastAsiaTheme="minorEastAsia" w:hAnsiTheme="minorEastAsia" w:cs="宋体"/>
          <w:b/>
          <w:szCs w:val="21"/>
        </w:rPr>
      </w:pPr>
      <w:r w:rsidRPr="007A4A57">
        <w:rPr>
          <w:rFonts w:asciiTheme="majorEastAsia" w:eastAsiaTheme="majorEastAsia" w:hAnsiTheme="majorEastAsia" w:cs="宋体" w:hint="eastAsia"/>
          <w:szCs w:val="21"/>
        </w:rPr>
        <w:lastRenderedPageBreak/>
        <w:t>竞价文</w:t>
      </w:r>
      <w:r>
        <w:rPr>
          <w:rFonts w:asciiTheme="majorEastAsia" w:eastAsiaTheme="majorEastAsia" w:hAnsiTheme="majorEastAsia" w:cs="宋体" w:hint="eastAsia"/>
          <w:szCs w:val="21"/>
        </w:rPr>
        <w:t>件费用：</w:t>
      </w:r>
      <w:r>
        <w:rPr>
          <w:rFonts w:asciiTheme="majorEastAsia" w:eastAsiaTheme="majorEastAsia" w:hAnsiTheme="majorEastAsia" w:cs="宋体" w:hint="eastAsia"/>
          <w:kern w:val="0"/>
          <w:szCs w:val="21"/>
        </w:rPr>
        <w:t>人民币伍佰元整</w:t>
      </w:r>
    </w:p>
    <w:p w:rsidR="0004185F" w:rsidRDefault="007A4A57">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八、</w:t>
      </w:r>
      <w:r w:rsidR="009B282E">
        <w:rPr>
          <w:rFonts w:asciiTheme="minorEastAsia" w:eastAsiaTheme="minorEastAsia" w:hAnsiTheme="minorEastAsia" w:cs="宋体" w:hint="eastAsia"/>
          <w:b/>
          <w:szCs w:val="21"/>
        </w:rPr>
        <w:t>竞价保证金</w:t>
      </w:r>
    </w:p>
    <w:p w:rsidR="0004185F" w:rsidRDefault="009B282E">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竞价保证金数额：</w:t>
      </w:r>
      <w:r>
        <w:rPr>
          <w:rFonts w:asciiTheme="minorEastAsia" w:eastAsiaTheme="minorEastAsia" w:hAnsiTheme="minorEastAsia" w:cs="宋体" w:hint="eastAsia"/>
          <w:b/>
          <w:szCs w:val="21"/>
        </w:rPr>
        <w:t>人民币</w:t>
      </w:r>
      <w:r w:rsidR="006C6D42">
        <w:rPr>
          <w:rFonts w:asciiTheme="minorEastAsia" w:eastAsiaTheme="minorEastAsia" w:hAnsiTheme="minorEastAsia" w:cs="宋体" w:hint="eastAsia"/>
          <w:b/>
          <w:szCs w:val="21"/>
        </w:rPr>
        <w:t>壹万玖仟</w:t>
      </w:r>
      <w:r>
        <w:rPr>
          <w:rFonts w:asciiTheme="minorEastAsia" w:eastAsiaTheme="minorEastAsia" w:hAnsiTheme="minorEastAsia" w:cs="宋体" w:hint="eastAsia"/>
          <w:b/>
          <w:szCs w:val="21"/>
        </w:rPr>
        <w:t>元整</w:t>
      </w:r>
    </w:p>
    <w:p w:rsidR="0004185F" w:rsidRDefault="009B282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收款单位：常州市城投建设工程招标有限公司</w:t>
      </w:r>
    </w:p>
    <w:p w:rsidR="0004185F" w:rsidRDefault="009B282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开户银行：江苏银行常州新北支行</w:t>
      </w:r>
    </w:p>
    <w:p w:rsidR="0004185F" w:rsidRDefault="009B282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银行账号：</w:t>
      </w:r>
      <w:r>
        <w:rPr>
          <w:rFonts w:asciiTheme="minorEastAsia" w:eastAsiaTheme="minorEastAsia" w:hAnsiTheme="minorEastAsia" w:cs="宋体"/>
          <w:szCs w:val="21"/>
        </w:rPr>
        <w:t>8260 0188 0002 45718</w:t>
      </w:r>
    </w:p>
    <w:p w:rsidR="0004185F" w:rsidRDefault="009B282E">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竞价保证金</w:t>
      </w:r>
      <w:r>
        <w:rPr>
          <w:rFonts w:asciiTheme="minorEastAsia" w:eastAsiaTheme="minorEastAsia" w:hAnsiTheme="minorEastAsia" w:cs="宋体" w:hint="eastAsia"/>
          <w:b/>
          <w:szCs w:val="21"/>
        </w:rPr>
        <w:t>到帐截止日期</w:t>
      </w:r>
      <w:r>
        <w:rPr>
          <w:rFonts w:asciiTheme="minorEastAsia" w:eastAsiaTheme="minorEastAsia" w:hAnsiTheme="minorEastAsia" w:cs="宋体" w:hint="eastAsia"/>
          <w:szCs w:val="21"/>
        </w:rPr>
        <w:t>：</w:t>
      </w:r>
      <w:r>
        <w:rPr>
          <w:rFonts w:asciiTheme="minorEastAsia" w:eastAsiaTheme="minorEastAsia" w:hAnsiTheme="minorEastAsia" w:cs="宋体"/>
          <w:b/>
          <w:szCs w:val="21"/>
        </w:rPr>
        <w:t>20</w:t>
      </w:r>
      <w:r w:rsidR="009A44DB">
        <w:rPr>
          <w:rFonts w:asciiTheme="minorEastAsia" w:eastAsiaTheme="minorEastAsia" w:hAnsiTheme="minorEastAsia" w:cs="宋体"/>
          <w:b/>
          <w:szCs w:val="21"/>
        </w:rPr>
        <w:t>20</w:t>
      </w:r>
      <w:r>
        <w:rPr>
          <w:rFonts w:asciiTheme="minorEastAsia" w:eastAsiaTheme="minorEastAsia" w:hAnsiTheme="minorEastAsia" w:cs="宋体" w:hint="eastAsia"/>
          <w:b/>
          <w:szCs w:val="21"/>
        </w:rPr>
        <w:t>年1月</w:t>
      </w:r>
      <w:r w:rsidR="00CE5B4A">
        <w:rPr>
          <w:rFonts w:asciiTheme="minorEastAsia" w:eastAsiaTheme="minorEastAsia" w:hAnsiTheme="minorEastAsia" w:cs="宋体"/>
          <w:b/>
          <w:szCs w:val="21"/>
        </w:rPr>
        <w:t>3</w:t>
      </w:r>
      <w:r>
        <w:rPr>
          <w:rFonts w:asciiTheme="minorEastAsia" w:eastAsiaTheme="minorEastAsia" w:hAnsiTheme="minorEastAsia" w:cs="宋体" w:hint="eastAsia"/>
          <w:b/>
          <w:szCs w:val="21"/>
        </w:rPr>
        <w:t>日9</w:t>
      </w:r>
      <w:r>
        <w:rPr>
          <w:rFonts w:asciiTheme="minorEastAsia" w:eastAsiaTheme="minorEastAsia" w:hAnsiTheme="minorEastAsia" w:cs="宋体"/>
          <w:b/>
          <w:szCs w:val="21"/>
        </w:rPr>
        <w:t>:</w:t>
      </w:r>
      <w:r>
        <w:rPr>
          <w:rFonts w:asciiTheme="minorEastAsia" w:eastAsiaTheme="minorEastAsia" w:hAnsiTheme="minorEastAsia" w:cs="宋体" w:hint="eastAsia"/>
          <w:b/>
          <w:szCs w:val="21"/>
        </w:rPr>
        <w:t>3</w:t>
      </w:r>
      <w:r>
        <w:rPr>
          <w:rFonts w:asciiTheme="minorEastAsia" w:eastAsiaTheme="minorEastAsia" w:hAnsiTheme="minorEastAsia" w:cs="宋体"/>
          <w:b/>
          <w:szCs w:val="21"/>
        </w:rPr>
        <w:t>0</w:t>
      </w:r>
      <w:r>
        <w:rPr>
          <w:rFonts w:asciiTheme="minorEastAsia" w:eastAsiaTheme="minorEastAsia" w:hAnsiTheme="minorEastAsia" w:cs="宋体" w:hint="eastAsia"/>
          <w:b/>
          <w:bCs/>
          <w:szCs w:val="21"/>
        </w:rPr>
        <w:t>前</w:t>
      </w:r>
    </w:p>
    <w:p w:rsidR="0004185F" w:rsidRDefault="009B282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竞价保证金交纳方式：银行电汇或转帐</w:t>
      </w:r>
      <w:r>
        <w:rPr>
          <w:rFonts w:asciiTheme="minorEastAsia" w:eastAsiaTheme="minorEastAsia" w:hAnsiTheme="minorEastAsia" w:cs="宋体" w:hint="eastAsia"/>
          <w:b/>
          <w:bCs/>
          <w:szCs w:val="21"/>
        </w:rPr>
        <w:t>（备注项目编号）</w:t>
      </w:r>
    </w:p>
    <w:p w:rsidR="0004185F" w:rsidRDefault="009B282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w:t>
      </w:r>
      <w:r>
        <w:rPr>
          <w:rFonts w:asciiTheme="minorEastAsia" w:eastAsiaTheme="minorEastAsia" w:hAnsiTheme="minorEastAsia" w:cs="宋体" w:hint="eastAsia"/>
          <w:szCs w:val="21"/>
        </w:rPr>
        <w:t>供应商必须自行将竞价保证金从公司账户按规定方式和时间缴至上述指定帐户并到帐，拒绝以其它方式缴纳，禁止第三方代缴保证金，否则将被视为无效响应。</w:t>
      </w:r>
    </w:p>
    <w:p w:rsidR="0004185F" w:rsidRDefault="007A4A57">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九、</w:t>
      </w:r>
      <w:r w:rsidR="009B282E" w:rsidRPr="006C6D42">
        <w:rPr>
          <w:rFonts w:asciiTheme="minorEastAsia" w:eastAsiaTheme="minorEastAsia" w:hAnsiTheme="minorEastAsia" w:cs="宋体" w:hint="eastAsia"/>
          <w:b/>
          <w:szCs w:val="21"/>
        </w:rPr>
        <w:t>服务费</w:t>
      </w:r>
      <w:r w:rsidR="006C6D42" w:rsidRPr="006C6D42">
        <w:rPr>
          <w:rFonts w:asciiTheme="minorEastAsia" w:eastAsiaTheme="minorEastAsia" w:hAnsiTheme="minorEastAsia" w:cs="宋体" w:hint="eastAsia"/>
          <w:b/>
          <w:szCs w:val="21"/>
        </w:rPr>
        <w:t>按成交</w:t>
      </w:r>
      <w:r w:rsidR="006C6D42" w:rsidRPr="006C6D42">
        <w:rPr>
          <w:rFonts w:asciiTheme="minorEastAsia" w:eastAsiaTheme="minorEastAsia" w:hAnsiTheme="minorEastAsia" w:cs="宋体"/>
          <w:b/>
          <w:szCs w:val="21"/>
        </w:rPr>
        <w:t>金额的</w:t>
      </w:r>
      <w:r w:rsidR="006C6D42" w:rsidRPr="006C6D42">
        <w:rPr>
          <w:rFonts w:asciiTheme="minorEastAsia" w:eastAsiaTheme="minorEastAsia" w:hAnsiTheme="minorEastAsia" w:cs="宋体" w:hint="eastAsia"/>
          <w:b/>
          <w:szCs w:val="21"/>
        </w:rPr>
        <w:t>1.5</w:t>
      </w:r>
      <w:r w:rsidR="006C6D42" w:rsidRPr="006C6D42">
        <w:rPr>
          <w:rFonts w:asciiTheme="minorEastAsia" w:eastAsiaTheme="minorEastAsia" w:hAnsiTheme="minorEastAsia" w:cs="宋体"/>
          <w:b/>
          <w:szCs w:val="21"/>
        </w:rPr>
        <w:t>%</w:t>
      </w:r>
      <w:r w:rsidR="006C6D42">
        <w:rPr>
          <w:rFonts w:asciiTheme="minorEastAsia" w:eastAsiaTheme="minorEastAsia" w:hAnsiTheme="minorEastAsia" w:cs="宋体" w:hint="eastAsia"/>
          <w:b/>
          <w:szCs w:val="21"/>
        </w:rPr>
        <w:t>计算</w:t>
      </w:r>
      <w:r w:rsidR="006C6D42" w:rsidRPr="005A1002">
        <w:rPr>
          <w:rFonts w:asciiTheme="minorEastAsia" w:eastAsiaTheme="minorEastAsia" w:hAnsiTheme="minorEastAsia" w:cs="宋体" w:hint="eastAsia"/>
          <w:b/>
          <w:szCs w:val="21"/>
        </w:rPr>
        <w:t>并</w:t>
      </w:r>
      <w:r w:rsidR="006C6D42" w:rsidRPr="005A1002">
        <w:rPr>
          <w:rFonts w:asciiTheme="minorEastAsia" w:eastAsiaTheme="minorEastAsia" w:hAnsiTheme="minorEastAsia" w:cs="宋体" w:hint="eastAsia"/>
          <w:b/>
          <w:bCs/>
          <w:szCs w:val="21"/>
        </w:rPr>
        <w:t>由成交人承担</w:t>
      </w:r>
      <w:r w:rsidR="006C6D42" w:rsidRPr="005A1002">
        <w:rPr>
          <w:rFonts w:asciiTheme="minorEastAsia" w:eastAsiaTheme="minorEastAsia" w:hAnsiTheme="minorEastAsia" w:cs="宋体" w:hint="eastAsia"/>
          <w:b/>
          <w:szCs w:val="21"/>
        </w:rPr>
        <w:t>，</w:t>
      </w:r>
      <w:r w:rsidR="006C6D42" w:rsidRPr="006C6D42">
        <w:rPr>
          <w:rFonts w:asciiTheme="minorEastAsia" w:eastAsiaTheme="minorEastAsia" w:hAnsiTheme="minorEastAsia" w:cs="宋体" w:hint="eastAsia"/>
          <w:szCs w:val="21"/>
        </w:rPr>
        <w:t>服务收费按上述计算方法不足人民币3000元的，按人民币3000元收取。</w:t>
      </w:r>
      <w:r w:rsidR="00B2791B">
        <w:rPr>
          <w:rFonts w:asciiTheme="minorEastAsia" w:eastAsiaTheme="minorEastAsia" w:hAnsiTheme="minorEastAsia" w:cs="宋体" w:hint="eastAsia"/>
          <w:bCs/>
          <w:szCs w:val="21"/>
        </w:rPr>
        <w:t>成交人</w:t>
      </w:r>
      <w:r w:rsidR="009B282E">
        <w:rPr>
          <w:rFonts w:asciiTheme="minorEastAsia" w:eastAsiaTheme="minorEastAsia" w:hAnsiTheme="minorEastAsia" w:cs="宋体" w:hint="eastAsia"/>
          <w:bCs/>
          <w:szCs w:val="21"/>
        </w:rPr>
        <w:t>应在领取成交通知书时将成交服务费付至招标代理机构收取竞价保证金的帐户。</w:t>
      </w:r>
    </w:p>
    <w:p w:rsidR="0004185F" w:rsidRDefault="007A4A57">
      <w:pPr>
        <w:spacing w:line="360" w:lineRule="exact"/>
        <w:ind w:firstLineChars="200" w:firstLine="422"/>
        <w:rPr>
          <w:rFonts w:asciiTheme="minorEastAsia" w:eastAsiaTheme="minorEastAsia" w:hAnsiTheme="minorEastAsia" w:cs="宋体"/>
          <w:b/>
          <w:kern w:val="0"/>
          <w:szCs w:val="21"/>
        </w:rPr>
      </w:pPr>
      <w:r>
        <w:rPr>
          <w:rFonts w:asciiTheme="minorEastAsia" w:eastAsiaTheme="minorEastAsia" w:hAnsiTheme="minorEastAsia" w:cs="宋体" w:hint="eastAsia"/>
          <w:b/>
          <w:szCs w:val="21"/>
        </w:rPr>
        <w:t>十</w:t>
      </w:r>
      <w:r w:rsidR="009B282E">
        <w:rPr>
          <w:rFonts w:asciiTheme="minorEastAsia" w:eastAsiaTheme="minorEastAsia" w:hAnsiTheme="minorEastAsia" w:cs="宋体" w:hint="eastAsia"/>
          <w:b/>
          <w:szCs w:val="21"/>
        </w:rPr>
        <w:t>、</w:t>
      </w:r>
      <w:r w:rsidR="009B282E">
        <w:rPr>
          <w:rFonts w:asciiTheme="minorEastAsia" w:eastAsiaTheme="minorEastAsia" w:hAnsiTheme="minorEastAsia" w:cs="宋体" w:hint="eastAsia"/>
          <w:b/>
          <w:kern w:val="0"/>
          <w:szCs w:val="21"/>
        </w:rPr>
        <w:t>联系方式</w:t>
      </w:r>
    </w:p>
    <w:p w:rsidR="0004185F" w:rsidRDefault="009B282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代理机构联系人：徐菁</w:t>
      </w:r>
    </w:p>
    <w:p w:rsidR="0004185F" w:rsidRDefault="009B282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联系电话</w:t>
      </w:r>
      <w:r>
        <w:rPr>
          <w:rFonts w:asciiTheme="minorEastAsia" w:eastAsiaTheme="minorEastAsia" w:hAnsiTheme="minorEastAsia" w:cs="宋体"/>
          <w:szCs w:val="21"/>
        </w:rPr>
        <w:t>:0519-81580152  81580191  81580192</w:t>
      </w:r>
      <w:r>
        <w:rPr>
          <w:rFonts w:asciiTheme="minorEastAsia" w:eastAsiaTheme="minorEastAsia" w:hAnsiTheme="minorEastAsia" w:cs="宋体" w:hint="eastAsia"/>
          <w:szCs w:val="21"/>
        </w:rPr>
        <w:t>（转分机号</w:t>
      </w:r>
      <w:r>
        <w:rPr>
          <w:rFonts w:asciiTheme="minorEastAsia" w:eastAsiaTheme="minorEastAsia" w:hAnsiTheme="minorEastAsia" w:cs="宋体"/>
          <w:szCs w:val="21"/>
        </w:rPr>
        <w:t>601</w:t>
      </w:r>
      <w:r>
        <w:rPr>
          <w:rFonts w:asciiTheme="minorEastAsia" w:eastAsiaTheme="minorEastAsia" w:hAnsiTheme="minorEastAsia" w:cs="宋体" w:hint="eastAsia"/>
          <w:szCs w:val="21"/>
        </w:rPr>
        <w:t>2）</w:t>
      </w:r>
    </w:p>
    <w:p w:rsidR="0004185F" w:rsidRDefault="009B282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传真</w:t>
      </w:r>
      <w:r>
        <w:rPr>
          <w:rFonts w:asciiTheme="minorEastAsia" w:eastAsiaTheme="minorEastAsia" w:hAnsiTheme="minorEastAsia" w:cs="宋体"/>
          <w:szCs w:val="21"/>
        </w:rPr>
        <w:t>:0519-81580105</w:t>
      </w:r>
    </w:p>
    <w:p w:rsidR="0004185F" w:rsidRDefault="009B282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地址</w:t>
      </w:r>
      <w:r>
        <w:rPr>
          <w:rFonts w:asciiTheme="minorEastAsia" w:eastAsiaTheme="minorEastAsia" w:hAnsiTheme="minorEastAsia" w:cs="宋体"/>
          <w:szCs w:val="21"/>
        </w:rPr>
        <w:t>:</w:t>
      </w:r>
      <w:r>
        <w:rPr>
          <w:rFonts w:asciiTheme="minorEastAsia" w:eastAsiaTheme="minorEastAsia" w:hAnsiTheme="minorEastAsia" w:cs="宋体" w:hint="eastAsia"/>
          <w:szCs w:val="21"/>
        </w:rPr>
        <w:t>常州市新北区通江中路</w:t>
      </w:r>
      <w:r>
        <w:rPr>
          <w:rFonts w:asciiTheme="minorEastAsia" w:eastAsiaTheme="minorEastAsia" w:hAnsiTheme="minorEastAsia" w:cs="宋体"/>
          <w:szCs w:val="21"/>
        </w:rPr>
        <w:t>396</w:t>
      </w:r>
      <w:r>
        <w:rPr>
          <w:rFonts w:asciiTheme="minorEastAsia" w:eastAsiaTheme="minorEastAsia" w:hAnsiTheme="minorEastAsia" w:cs="宋体" w:hint="eastAsia"/>
          <w:szCs w:val="21"/>
        </w:rPr>
        <w:t>号中创大厦</w:t>
      </w:r>
      <w:r>
        <w:rPr>
          <w:rFonts w:asciiTheme="minorEastAsia" w:eastAsiaTheme="minorEastAsia" w:hAnsiTheme="minorEastAsia" w:cs="宋体"/>
          <w:szCs w:val="21"/>
        </w:rPr>
        <w:t>4</w:t>
      </w:r>
      <w:r>
        <w:rPr>
          <w:rFonts w:asciiTheme="minorEastAsia" w:eastAsiaTheme="minorEastAsia" w:hAnsiTheme="minorEastAsia" w:cs="宋体" w:hint="eastAsia"/>
          <w:szCs w:val="21"/>
        </w:rPr>
        <w:t>楼</w:t>
      </w:r>
    </w:p>
    <w:p w:rsidR="0004185F" w:rsidRDefault="009B282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网址</w:t>
      </w:r>
      <w:r>
        <w:rPr>
          <w:rFonts w:asciiTheme="minorEastAsia" w:eastAsiaTheme="minorEastAsia" w:hAnsiTheme="minorEastAsia" w:cs="宋体"/>
          <w:szCs w:val="21"/>
        </w:rPr>
        <w:t xml:space="preserve">:http://www.czctzb.com    </w:t>
      </w:r>
      <w:r>
        <w:rPr>
          <w:rFonts w:asciiTheme="minorEastAsia" w:eastAsiaTheme="minorEastAsia" w:hAnsiTheme="minorEastAsia" w:cs="宋体" w:hint="eastAsia"/>
          <w:szCs w:val="21"/>
        </w:rPr>
        <w:t>邮箱：</w:t>
      </w:r>
      <w:r>
        <w:rPr>
          <w:rFonts w:asciiTheme="minorEastAsia" w:eastAsiaTheme="minorEastAsia" w:hAnsiTheme="minorEastAsia" w:cs="宋体"/>
          <w:szCs w:val="21"/>
        </w:rPr>
        <w:t>czctzb@163.com</w:t>
      </w:r>
    </w:p>
    <w:p w:rsidR="006C6D42" w:rsidRPr="000F02C9" w:rsidRDefault="009A44DB" w:rsidP="006C6D42">
      <w:pPr>
        <w:snapToGrid w:val="0"/>
        <w:spacing w:line="360" w:lineRule="exact"/>
        <w:ind w:firstLineChars="200" w:firstLine="420"/>
        <w:rPr>
          <w:rFonts w:asciiTheme="minorEastAsia" w:eastAsiaTheme="minorEastAsia" w:hAnsiTheme="minorEastAsia"/>
          <w:szCs w:val="21"/>
        </w:rPr>
      </w:pPr>
      <w:bookmarkStart w:id="2" w:name="_Hlk18421596"/>
      <w:r>
        <w:rPr>
          <w:rFonts w:asciiTheme="minorEastAsia" w:eastAsiaTheme="minorEastAsia" w:hAnsiTheme="minorEastAsia" w:hint="eastAsia"/>
          <w:szCs w:val="21"/>
        </w:rPr>
        <w:t>采购人</w:t>
      </w:r>
      <w:r w:rsidR="009B282E">
        <w:rPr>
          <w:rFonts w:asciiTheme="minorEastAsia" w:eastAsiaTheme="minorEastAsia" w:hAnsiTheme="minorEastAsia" w:hint="eastAsia"/>
          <w:szCs w:val="21"/>
        </w:rPr>
        <w:t>名称：</w:t>
      </w:r>
      <w:bookmarkEnd w:id="2"/>
      <w:r w:rsidR="006C6D42" w:rsidRPr="000F02C9">
        <w:rPr>
          <w:rFonts w:asciiTheme="minorEastAsia" w:eastAsiaTheme="minorEastAsia" w:hAnsiTheme="minorEastAsia" w:hint="eastAsia"/>
          <w:szCs w:val="21"/>
        </w:rPr>
        <w:t>江苏常州经济开发区机关服务中心</w:t>
      </w:r>
    </w:p>
    <w:p w:rsidR="006C6D42" w:rsidRPr="000F02C9" w:rsidRDefault="006C6D42" w:rsidP="006C6D42">
      <w:pPr>
        <w:snapToGrid w:val="0"/>
        <w:spacing w:line="360" w:lineRule="exact"/>
        <w:ind w:firstLineChars="200" w:firstLine="420"/>
        <w:rPr>
          <w:rFonts w:asciiTheme="minorEastAsia" w:eastAsiaTheme="minorEastAsia" w:hAnsiTheme="minorEastAsia"/>
          <w:szCs w:val="21"/>
        </w:rPr>
      </w:pPr>
      <w:r w:rsidRPr="000F02C9">
        <w:rPr>
          <w:rFonts w:asciiTheme="minorEastAsia" w:eastAsiaTheme="minorEastAsia" w:hAnsiTheme="minorEastAsia" w:hint="eastAsia"/>
          <w:szCs w:val="21"/>
        </w:rPr>
        <w:t>联系人：</w:t>
      </w:r>
      <w:r>
        <w:rPr>
          <w:rFonts w:asciiTheme="minorEastAsia" w:eastAsiaTheme="minorEastAsia" w:hAnsiTheme="minorEastAsia" w:hint="eastAsia"/>
          <w:szCs w:val="21"/>
        </w:rPr>
        <w:t>孙美琪</w:t>
      </w:r>
      <w:r w:rsidRPr="000F02C9">
        <w:rPr>
          <w:rFonts w:asciiTheme="minorEastAsia" w:eastAsiaTheme="minorEastAsia" w:hAnsiTheme="minorEastAsia" w:hint="eastAsia"/>
          <w:spacing w:val="2"/>
          <w:szCs w:val="21"/>
        </w:rPr>
        <w:t xml:space="preserve"> </w:t>
      </w:r>
    </w:p>
    <w:p w:rsidR="006C6D42" w:rsidRPr="000F02C9" w:rsidRDefault="006C6D42" w:rsidP="006C6D42">
      <w:pPr>
        <w:snapToGrid w:val="0"/>
        <w:spacing w:line="360" w:lineRule="exact"/>
        <w:ind w:firstLineChars="200" w:firstLine="420"/>
        <w:rPr>
          <w:rFonts w:asciiTheme="minorEastAsia" w:eastAsiaTheme="minorEastAsia" w:hAnsiTheme="minorEastAsia"/>
          <w:spacing w:val="2"/>
          <w:szCs w:val="21"/>
        </w:rPr>
      </w:pPr>
      <w:r w:rsidRPr="000F02C9">
        <w:rPr>
          <w:rFonts w:asciiTheme="minorEastAsia" w:eastAsiaTheme="minorEastAsia" w:hAnsiTheme="minorEastAsia" w:hint="eastAsia"/>
          <w:szCs w:val="21"/>
        </w:rPr>
        <w:t>联系电话：</w:t>
      </w:r>
      <w:r w:rsidRPr="000F02C9">
        <w:rPr>
          <w:rFonts w:asciiTheme="minorEastAsia" w:eastAsiaTheme="minorEastAsia" w:hAnsiTheme="minorEastAsia" w:hint="eastAsia"/>
          <w:spacing w:val="2"/>
          <w:szCs w:val="21"/>
        </w:rPr>
        <w:t>0519-</w:t>
      </w:r>
      <w:r>
        <w:rPr>
          <w:rFonts w:asciiTheme="minorEastAsia" w:eastAsiaTheme="minorEastAsia" w:hAnsiTheme="minorEastAsia"/>
          <w:spacing w:val="2"/>
          <w:szCs w:val="21"/>
        </w:rPr>
        <w:t>89863111</w:t>
      </w:r>
      <w:r w:rsidRPr="000F02C9">
        <w:rPr>
          <w:rFonts w:asciiTheme="minorEastAsia" w:eastAsiaTheme="minorEastAsia" w:hAnsiTheme="minorEastAsia" w:hint="eastAsia"/>
          <w:spacing w:val="2"/>
          <w:szCs w:val="21"/>
        </w:rPr>
        <w:t xml:space="preserve"> </w:t>
      </w:r>
    </w:p>
    <w:p w:rsidR="0004185F" w:rsidRDefault="006C6D42" w:rsidP="006C6D42">
      <w:pPr>
        <w:snapToGrid w:val="0"/>
        <w:spacing w:line="360" w:lineRule="exact"/>
        <w:ind w:firstLineChars="200" w:firstLine="420"/>
        <w:rPr>
          <w:rFonts w:asciiTheme="minorEastAsia" w:eastAsiaTheme="minorEastAsia" w:hAnsiTheme="minorEastAsia"/>
          <w:spacing w:val="2"/>
          <w:szCs w:val="21"/>
        </w:rPr>
      </w:pPr>
      <w:r w:rsidRPr="000F02C9">
        <w:rPr>
          <w:rFonts w:asciiTheme="minorEastAsia" w:eastAsiaTheme="minorEastAsia" w:hAnsiTheme="minorEastAsia" w:hint="eastAsia"/>
          <w:szCs w:val="21"/>
        </w:rPr>
        <w:t>联系地址：常州市东方东路168号</w:t>
      </w:r>
    </w:p>
    <w:p w:rsidR="0004185F" w:rsidRDefault="0004185F">
      <w:pPr>
        <w:spacing w:line="340" w:lineRule="atLeast"/>
        <w:ind w:right="360"/>
        <w:jc w:val="right"/>
        <w:rPr>
          <w:rFonts w:asciiTheme="minorEastAsia" w:eastAsiaTheme="minorEastAsia" w:hAnsiTheme="minorEastAsia" w:cs="宋体"/>
          <w:szCs w:val="21"/>
        </w:rPr>
      </w:pPr>
    </w:p>
    <w:p w:rsidR="0004185F" w:rsidRDefault="0004185F">
      <w:pPr>
        <w:spacing w:line="340" w:lineRule="atLeast"/>
        <w:ind w:right="360"/>
        <w:jc w:val="right"/>
        <w:rPr>
          <w:rFonts w:asciiTheme="minorEastAsia" w:eastAsiaTheme="minorEastAsia" w:hAnsiTheme="minorEastAsia" w:cs="宋体"/>
          <w:szCs w:val="21"/>
        </w:rPr>
      </w:pPr>
    </w:p>
    <w:p w:rsidR="0004185F" w:rsidRDefault="009B282E">
      <w:pPr>
        <w:spacing w:line="340" w:lineRule="atLeast"/>
        <w:ind w:right="107"/>
        <w:jc w:val="right"/>
        <w:rPr>
          <w:rFonts w:asciiTheme="minorEastAsia" w:eastAsiaTheme="minorEastAsia" w:hAnsiTheme="minorEastAsia" w:cs="宋体"/>
          <w:szCs w:val="21"/>
        </w:rPr>
      </w:pPr>
      <w:r>
        <w:rPr>
          <w:rFonts w:asciiTheme="minorEastAsia" w:eastAsiaTheme="minorEastAsia" w:hAnsiTheme="minorEastAsia" w:cs="宋体" w:hint="eastAsia"/>
          <w:szCs w:val="21"/>
        </w:rPr>
        <w:t>常州市城投建设工程招标有限公司</w:t>
      </w:r>
    </w:p>
    <w:p w:rsidR="0004185F" w:rsidRDefault="009B282E">
      <w:pPr>
        <w:wordWrap w:val="0"/>
        <w:spacing w:line="340" w:lineRule="atLeast"/>
        <w:ind w:right="107"/>
        <w:jc w:val="right"/>
        <w:rPr>
          <w:rFonts w:asciiTheme="minorEastAsia" w:eastAsiaTheme="minorEastAsia" w:hAnsiTheme="minorEastAsia" w:cs="宋体"/>
          <w:szCs w:val="21"/>
        </w:rPr>
      </w:pPr>
      <w:r>
        <w:rPr>
          <w:rFonts w:asciiTheme="minorEastAsia" w:eastAsiaTheme="minorEastAsia" w:hAnsiTheme="minorEastAsia" w:cs="宋体"/>
          <w:szCs w:val="21"/>
        </w:rPr>
        <w:t>2019</w:t>
      </w:r>
      <w:r>
        <w:rPr>
          <w:rFonts w:asciiTheme="minorEastAsia" w:eastAsiaTheme="minorEastAsia" w:hAnsiTheme="minorEastAsia" w:cs="宋体" w:hint="eastAsia"/>
          <w:szCs w:val="21"/>
        </w:rPr>
        <w:t>年1</w:t>
      </w:r>
      <w:r w:rsidR="006C6D42">
        <w:rPr>
          <w:rFonts w:asciiTheme="minorEastAsia" w:eastAsiaTheme="minorEastAsia" w:hAnsiTheme="minorEastAsia" w:cs="宋体"/>
          <w:szCs w:val="21"/>
        </w:rPr>
        <w:t>2</w:t>
      </w:r>
      <w:r>
        <w:rPr>
          <w:rFonts w:asciiTheme="minorEastAsia" w:eastAsiaTheme="minorEastAsia" w:hAnsiTheme="minorEastAsia" w:cs="宋体" w:hint="eastAsia"/>
          <w:szCs w:val="21"/>
        </w:rPr>
        <w:t>月</w:t>
      </w:r>
      <w:r w:rsidR="006C6D42">
        <w:rPr>
          <w:rFonts w:asciiTheme="minorEastAsia" w:eastAsiaTheme="minorEastAsia" w:hAnsiTheme="minorEastAsia" w:cs="宋体" w:hint="eastAsia"/>
          <w:szCs w:val="21"/>
        </w:rPr>
        <w:t>2</w:t>
      </w:r>
      <w:r w:rsidR="00CE5B4A">
        <w:rPr>
          <w:rFonts w:asciiTheme="minorEastAsia" w:eastAsiaTheme="minorEastAsia" w:hAnsiTheme="minorEastAsia" w:cs="宋体"/>
          <w:szCs w:val="21"/>
        </w:rPr>
        <w:t>6</w:t>
      </w:r>
      <w:r>
        <w:rPr>
          <w:rFonts w:asciiTheme="minorEastAsia" w:eastAsiaTheme="minorEastAsia" w:hAnsiTheme="minorEastAsia" w:cs="宋体" w:hint="eastAsia"/>
          <w:szCs w:val="21"/>
        </w:rPr>
        <w:t>日</w:t>
      </w:r>
    </w:p>
    <w:p w:rsidR="0004185F" w:rsidRDefault="0004185F">
      <w:pPr>
        <w:widowControl/>
        <w:jc w:val="left"/>
      </w:pPr>
    </w:p>
    <w:p w:rsidR="0004185F" w:rsidRDefault="009B282E" w:rsidP="00B2791B">
      <w:pPr>
        <w:rPr>
          <w:rFonts w:cs="宋体"/>
          <w:b/>
          <w:sz w:val="32"/>
        </w:rPr>
      </w:pPr>
      <w:r>
        <w:rPr>
          <w:rFonts w:cs="宋体" w:hint="eastAsia"/>
          <w:b/>
          <w:sz w:val="28"/>
          <w:szCs w:val="28"/>
        </w:rPr>
        <w:br w:type="page"/>
      </w:r>
      <w:r>
        <w:rPr>
          <w:rFonts w:cs="宋体"/>
          <w:b/>
          <w:sz w:val="28"/>
          <w:szCs w:val="28"/>
        </w:rPr>
        <w:lastRenderedPageBreak/>
        <w:t>1.</w:t>
      </w:r>
      <w:r>
        <w:rPr>
          <w:rFonts w:cs="宋体" w:hint="eastAsia"/>
          <w:b/>
          <w:sz w:val="28"/>
          <w:szCs w:val="28"/>
        </w:rPr>
        <w:t>声明函</w:t>
      </w:r>
    </w:p>
    <w:p w:rsidR="0004185F" w:rsidRDefault="0004185F">
      <w:pPr>
        <w:pStyle w:val="4"/>
        <w:rPr>
          <w:rFonts w:ascii="宋体" w:hAnsi="宋体" w:cs="宋体"/>
        </w:rPr>
      </w:pPr>
    </w:p>
    <w:p w:rsidR="0004185F" w:rsidRDefault="009B282E">
      <w:pPr>
        <w:pStyle w:val="11"/>
        <w:spacing w:line="360" w:lineRule="exact"/>
        <w:jc w:val="center"/>
        <w:rPr>
          <w:rFonts w:cs="宋体"/>
          <w:b/>
          <w:sz w:val="28"/>
          <w:szCs w:val="28"/>
        </w:rPr>
      </w:pPr>
      <w:r>
        <w:rPr>
          <w:rFonts w:cs="宋体" w:hint="eastAsia"/>
          <w:b/>
          <w:sz w:val="28"/>
          <w:szCs w:val="28"/>
        </w:rPr>
        <w:t>声明函</w:t>
      </w:r>
    </w:p>
    <w:p w:rsidR="0004185F" w:rsidRDefault="009B282E">
      <w:pPr>
        <w:pStyle w:val="11"/>
        <w:spacing w:line="36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致：</w:t>
      </w:r>
      <w:r w:rsidR="009A44DB">
        <w:rPr>
          <w:rFonts w:asciiTheme="minorEastAsia" w:eastAsiaTheme="minorEastAsia" w:hAnsiTheme="minorEastAsia" w:cs="宋体" w:hint="eastAsia"/>
          <w:sz w:val="21"/>
          <w:szCs w:val="21"/>
        </w:rPr>
        <w:t>采购人</w:t>
      </w:r>
      <w:r w:rsidR="00A62927">
        <w:rPr>
          <w:rFonts w:asciiTheme="minorEastAsia" w:eastAsiaTheme="minorEastAsia" w:hAnsiTheme="minorEastAsia" w:cs="宋体" w:hint="eastAsia"/>
          <w:sz w:val="21"/>
          <w:szCs w:val="21"/>
        </w:rPr>
        <w:t>名称</w:t>
      </w:r>
      <w:r>
        <w:rPr>
          <w:rFonts w:asciiTheme="minorEastAsia" w:eastAsiaTheme="minorEastAsia" w:hAnsiTheme="minorEastAsia" w:cs="宋体" w:hint="eastAsia"/>
          <w:sz w:val="21"/>
          <w:szCs w:val="21"/>
        </w:rPr>
        <w:t>、常州市城投建设工程招标有限公司：</w:t>
      </w:r>
    </w:p>
    <w:p w:rsidR="0004185F" w:rsidRDefault="009B282E">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我单位收到贵单位“</w:t>
      </w:r>
      <w:r w:rsidR="00A62927" w:rsidRPr="00A62927">
        <w:rPr>
          <w:rFonts w:asciiTheme="minorEastAsia" w:eastAsiaTheme="minorEastAsia" w:hAnsiTheme="minorEastAsia" w:cs="宋体" w:hint="eastAsia"/>
          <w:sz w:val="21"/>
          <w:szCs w:val="21"/>
          <w:u w:val="single"/>
        </w:rPr>
        <w:t xml:space="preserve">        </w:t>
      </w:r>
      <w:r>
        <w:rPr>
          <w:rFonts w:asciiTheme="minorEastAsia" w:eastAsiaTheme="minorEastAsia" w:hAnsiTheme="minorEastAsia" w:cs="宋体" w:hint="eastAsia"/>
          <w:sz w:val="21"/>
          <w:szCs w:val="21"/>
        </w:rPr>
        <w:t>号”竞价单后，经仔细阅读和研究，我单位决定参加本项目的竞价活动并投标。为此，我单位郑重声明以下诸点，并负法律责任。</w:t>
      </w:r>
    </w:p>
    <w:p w:rsidR="0004185F" w:rsidRDefault="009B282E">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color w:val="000000"/>
          <w:sz w:val="21"/>
          <w:szCs w:val="21"/>
        </w:rPr>
        <w:t>1.</w:t>
      </w:r>
      <w:r>
        <w:rPr>
          <w:rFonts w:asciiTheme="minorEastAsia" w:eastAsiaTheme="minorEastAsia" w:hAnsiTheme="minorEastAsia" w:cs="宋体" w:hint="eastAsia"/>
          <w:sz w:val="21"/>
          <w:szCs w:val="21"/>
        </w:rPr>
        <w:t>我单位愿意</w:t>
      </w:r>
      <w:r>
        <w:rPr>
          <w:rFonts w:asciiTheme="minorEastAsia" w:eastAsiaTheme="minorEastAsia" w:hAnsiTheme="minorEastAsia" w:hint="eastAsia"/>
          <w:sz w:val="21"/>
          <w:szCs w:val="21"/>
        </w:rPr>
        <w:t>遵守贵单位有关招标的各项规定，</w:t>
      </w:r>
      <w:r>
        <w:rPr>
          <w:rFonts w:asciiTheme="minorEastAsia" w:eastAsiaTheme="minorEastAsia" w:hAnsiTheme="minorEastAsia" w:cs="宋体" w:hint="eastAsia"/>
          <w:sz w:val="21"/>
          <w:szCs w:val="21"/>
        </w:rPr>
        <w:t>提供竞价单中要求的所有资料，并保证完全真实准确，若有虚假和违背，我单位愿意承担由此而产生的一切后果。</w:t>
      </w:r>
    </w:p>
    <w:p w:rsidR="0004185F" w:rsidRDefault="009B282E">
      <w:pPr>
        <w:pStyle w:val="11"/>
        <w:spacing w:line="360" w:lineRule="exact"/>
        <w:ind w:firstLine="420"/>
        <w:jc w:val="left"/>
        <w:rPr>
          <w:rFonts w:asciiTheme="minorEastAsia" w:eastAsiaTheme="minorEastAsia" w:hAnsiTheme="minorEastAsia" w:cs="宋体"/>
          <w:sz w:val="21"/>
          <w:szCs w:val="21"/>
        </w:rPr>
      </w:pPr>
      <w:r>
        <w:rPr>
          <w:sz w:val="21"/>
          <w:szCs w:val="21"/>
        </w:rPr>
        <w:t>2.</w:t>
      </w:r>
      <w:r>
        <w:rPr>
          <w:rFonts w:asciiTheme="minorEastAsia" w:eastAsiaTheme="minorEastAsia" w:hAnsiTheme="minorEastAsia" w:cs="宋体" w:hint="eastAsia"/>
          <w:sz w:val="21"/>
          <w:szCs w:val="21"/>
        </w:rPr>
        <w:t>我单位</w:t>
      </w:r>
      <w:r>
        <w:rPr>
          <w:rFonts w:hint="eastAsia"/>
          <w:sz w:val="21"/>
          <w:szCs w:val="21"/>
        </w:rPr>
        <w:t>承诺财务状况良好，依法缴纳税收和社会保障资金，具备履行合同所必需的设备和专业技术能力，参加采购活动前</w:t>
      </w:r>
      <w:r>
        <w:rPr>
          <w:sz w:val="21"/>
          <w:szCs w:val="21"/>
        </w:rPr>
        <w:t>3</w:t>
      </w:r>
      <w:r>
        <w:rPr>
          <w:rFonts w:hint="eastAsia"/>
          <w:sz w:val="21"/>
          <w:szCs w:val="21"/>
        </w:rPr>
        <w:t>年内在经营活动中没有重大违法记录。</w:t>
      </w:r>
    </w:p>
    <w:p w:rsidR="0004185F" w:rsidRDefault="009B282E">
      <w:pPr>
        <w:adjustRightInd w:val="0"/>
        <w:snapToGrid w:val="0"/>
        <w:spacing w:line="360" w:lineRule="exact"/>
        <w:ind w:firstLineChars="201" w:firstLine="422"/>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我单位承诺保证</w:t>
      </w:r>
      <w:r w:rsidR="009A44DB">
        <w:rPr>
          <w:rFonts w:asciiTheme="minorEastAsia" w:eastAsiaTheme="minorEastAsia" w:hAnsiTheme="minorEastAsia" w:hint="eastAsia"/>
          <w:szCs w:val="21"/>
        </w:rPr>
        <w:t>采购人</w:t>
      </w:r>
      <w:r>
        <w:rPr>
          <w:rFonts w:asciiTheme="minorEastAsia" w:eastAsiaTheme="minorEastAsia" w:hAnsiTheme="minorEastAsia" w:hint="eastAsia"/>
          <w:szCs w:val="21"/>
        </w:rPr>
        <w:t>在使用该货物或其任何一部分时不受第三方提出侵犯其专利权</w:t>
      </w:r>
      <w:r>
        <w:rPr>
          <w:rFonts w:hint="eastAsia"/>
          <w:shd w:val="clear" w:color="auto" w:fill="FFFFFF"/>
        </w:rPr>
        <w:t>、著作权、商标权等知识产权的起诉。</w:t>
      </w:r>
      <w:r>
        <w:rPr>
          <w:rFonts w:asciiTheme="minorEastAsia" w:eastAsiaTheme="minorEastAsia" w:hAnsiTheme="minorEastAsia" w:hint="eastAsia"/>
          <w:szCs w:val="21"/>
        </w:rPr>
        <w:t>一旦出现侵权、索赔或诉讼，我单位承担全部责任。</w:t>
      </w:r>
    </w:p>
    <w:p w:rsidR="0004185F" w:rsidRDefault="009B282E">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sz w:val="21"/>
          <w:szCs w:val="21"/>
        </w:rPr>
        <w:t>4.</w:t>
      </w:r>
      <w:r>
        <w:rPr>
          <w:rFonts w:asciiTheme="minorEastAsia" w:eastAsiaTheme="minorEastAsia" w:hAnsiTheme="minorEastAsia" w:cs="宋体" w:hint="eastAsia"/>
          <w:sz w:val="21"/>
          <w:szCs w:val="21"/>
        </w:rPr>
        <w:t>我单位承诺该投标文件在投标开始后的全过程中保持有效，不作任何更改和变动。并同意按竞价单中的规定，本投标文件的有效期限为投标开始后</w:t>
      </w:r>
      <w:r>
        <w:rPr>
          <w:rFonts w:asciiTheme="minorEastAsia" w:eastAsiaTheme="minorEastAsia" w:hAnsiTheme="minorEastAsia" w:cs="宋体"/>
          <w:sz w:val="21"/>
          <w:szCs w:val="21"/>
          <w:u w:val="single"/>
        </w:rPr>
        <w:t>60</w:t>
      </w:r>
      <w:r>
        <w:rPr>
          <w:rFonts w:asciiTheme="minorEastAsia" w:eastAsiaTheme="minorEastAsia" w:hAnsiTheme="minorEastAsia" w:cs="宋体" w:hint="eastAsia"/>
          <w:sz w:val="21"/>
          <w:szCs w:val="21"/>
        </w:rPr>
        <w:t>天。</w:t>
      </w:r>
    </w:p>
    <w:p w:rsidR="0004185F" w:rsidRDefault="009B282E">
      <w:pPr>
        <w:pStyle w:val="11"/>
        <w:spacing w:line="360" w:lineRule="exact"/>
        <w:ind w:firstLine="420"/>
        <w:jc w:val="left"/>
        <w:rPr>
          <w:rFonts w:asciiTheme="minorEastAsia" w:eastAsiaTheme="minorEastAsia" w:hAnsiTheme="minorEastAsia"/>
          <w:sz w:val="21"/>
          <w:szCs w:val="21"/>
        </w:rPr>
      </w:pPr>
      <w:r>
        <w:rPr>
          <w:rFonts w:asciiTheme="minorEastAsia" w:eastAsiaTheme="minorEastAsia" w:hAnsiTheme="minorEastAsia"/>
          <w:sz w:val="21"/>
          <w:szCs w:val="21"/>
        </w:rPr>
        <w:t>5.</w:t>
      </w:r>
      <w:r>
        <w:rPr>
          <w:rFonts w:asciiTheme="minorEastAsia" w:eastAsiaTheme="minorEastAsia" w:hAnsiTheme="minorEastAsia" w:cs="宋体" w:hint="eastAsia"/>
          <w:sz w:val="21"/>
          <w:szCs w:val="21"/>
        </w:rPr>
        <w:t>我单位愿意</w:t>
      </w:r>
      <w:r>
        <w:rPr>
          <w:rFonts w:asciiTheme="minorEastAsia" w:eastAsiaTheme="minorEastAsia" w:hAnsiTheme="minorEastAsia" w:hint="eastAsia"/>
          <w:sz w:val="21"/>
          <w:szCs w:val="21"/>
        </w:rPr>
        <w:t>按竞价单规定的各项要求，向</w:t>
      </w:r>
      <w:r w:rsidR="009A44DB">
        <w:rPr>
          <w:rFonts w:asciiTheme="minorEastAsia" w:eastAsiaTheme="minorEastAsia" w:hAnsiTheme="minorEastAsia" w:hint="eastAsia"/>
          <w:sz w:val="21"/>
          <w:szCs w:val="21"/>
        </w:rPr>
        <w:t>采购人</w:t>
      </w:r>
      <w:r>
        <w:rPr>
          <w:rFonts w:asciiTheme="minorEastAsia" w:eastAsiaTheme="minorEastAsia" w:hAnsiTheme="minorEastAsia" w:hint="eastAsia"/>
          <w:sz w:val="21"/>
          <w:szCs w:val="21"/>
        </w:rPr>
        <w:t>提供所需货物与服务。投标报价包括包括但不限于竞价标文件及其基本技术要求范围内相应工程开工前的准备（包括现场踏勘、技术核对等）、技术资料、施工、技术服务、主管单位验收、质保期及维保服务和招标文件所要求的相关服务等全部内容。</w:t>
      </w:r>
    </w:p>
    <w:p w:rsidR="0004185F" w:rsidRDefault="009B282E">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sz w:val="21"/>
          <w:szCs w:val="21"/>
        </w:rPr>
        <w:t>6.</w:t>
      </w:r>
      <w:r>
        <w:rPr>
          <w:rFonts w:asciiTheme="minorEastAsia" w:eastAsiaTheme="minorEastAsia" w:hAnsiTheme="minorEastAsia" w:cs="宋体" w:hint="eastAsia"/>
          <w:sz w:val="21"/>
          <w:szCs w:val="21"/>
        </w:rPr>
        <w:t>我单位认为贵单位有权决定中标人，还认为贵单位有权接受或拒绝所有的投标人。</w:t>
      </w:r>
    </w:p>
    <w:p w:rsidR="0004185F" w:rsidRDefault="009B282E">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sz w:val="21"/>
          <w:szCs w:val="21"/>
        </w:rPr>
        <w:t>7.</w:t>
      </w:r>
      <w:r>
        <w:rPr>
          <w:rFonts w:asciiTheme="minorEastAsia" w:eastAsiaTheme="minorEastAsia" w:hAnsiTheme="minorEastAsia" w:cs="宋体" w:hint="eastAsia"/>
          <w:sz w:val="21"/>
          <w:szCs w:val="21"/>
        </w:rPr>
        <w:t>我单位愿意遵守竞价单中所列的收费标准，按竞价单的规定交纳投标保证金；若我单位中标，我单位愿意按竞价单的规定支付中标服务费。</w:t>
      </w:r>
    </w:p>
    <w:p w:rsidR="0004185F" w:rsidRDefault="009B282E">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sz w:val="21"/>
          <w:szCs w:val="21"/>
        </w:rPr>
        <w:t>8.</w:t>
      </w:r>
      <w:r>
        <w:rPr>
          <w:rFonts w:asciiTheme="minorEastAsia" w:eastAsiaTheme="minorEastAsia" w:hAnsiTheme="minorEastAsia" w:cs="宋体" w:hint="eastAsia"/>
          <w:sz w:val="21"/>
          <w:szCs w:val="21"/>
        </w:rPr>
        <w:t>如果我单位的投标文件被接受，</w:t>
      </w:r>
      <w:r>
        <w:rPr>
          <w:rFonts w:asciiTheme="minorEastAsia" w:eastAsiaTheme="minorEastAsia" w:hAnsiTheme="minorEastAsia" w:hint="eastAsia"/>
          <w:sz w:val="21"/>
          <w:szCs w:val="21"/>
        </w:rPr>
        <w:t>愿按《中华人民共和国合同法》履行自己的全部责任，同时</w:t>
      </w:r>
      <w:r>
        <w:rPr>
          <w:rFonts w:asciiTheme="minorEastAsia" w:eastAsiaTheme="minorEastAsia" w:hAnsiTheme="minorEastAsia" w:cs="宋体" w:hint="eastAsia"/>
          <w:sz w:val="21"/>
          <w:szCs w:val="21"/>
        </w:rPr>
        <w:t>严格履行竞价单中规定的每一项要求，按期、按质、按量履行合同的义务。</w:t>
      </w:r>
    </w:p>
    <w:p w:rsidR="0004185F" w:rsidRDefault="009B282E">
      <w:pPr>
        <w:pStyle w:val="11"/>
        <w:spacing w:line="360" w:lineRule="exact"/>
        <w:ind w:firstLine="405"/>
        <w:rPr>
          <w:rFonts w:cs="宋体"/>
          <w:sz w:val="21"/>
          <w:szCs w:val="21"/>
        </w:rPr>
      </w:pPr>
      <w:r>
        <w:rPr>
          <w:rFonts w:cs="宋体"/>
          <w:sz w:val="21"/>
          <w:szCs w:val="21"/>
        </w:rPr>
        <w:t>9.</w:t>
      </w:r>
      <w:r>
        <w:rPr>
          <w:rFonts w:cs="宋体" w:hint="eastAsia"/>
          <w:sz w:val="21"/>
          <w:szCs w:val="21"/>
        </w:rPr>
        <w:t>与本次投标有关的正式通讯地址为：</w:t>
      </w:r>
    </w:p>
    <w:p w:rsidR="0004185F" w:rsidRDefault="0004185F">
      <w:pPr>
        <w:pStyle w:val="11"/>
        <w:spacing w:line="360" w:lineRule="exact"/>
        <w:jc w:val="left"/>
        <w:rPr>
          <w:rFonts w:cs="宋体"/>
          <w:sz w:val="21"/>
          <w:szCs w:val="21"/>
        </w:rPr>
      </w:pPr>
    </w:p>
    <w:p w:rsidR="0004185F" w:rsidRDefault="009B282E">
      <w:pPr>
        <w:pStyle w:val="11"/>
        <w:spacing w:line="360" w:lineRule="exact"/>
        <w:jc w:val="left"/>
        <w:rPr>
          <w:rFonts w:cs="宋体"/>
          <w:sz w:val="21"/>
          <w:szCs w:val="21"/>
        </w:rPr>
      </w:pPr>
      <w:r>
        <w:rPr>
          <w:rFonts w:cs="宋体" w:hint="eastAsia"/>
          <w:sz w:val="21"/>
          <w:szCs w:val="21"/>
        </w:rPr>
        <w:t xml:space="preserve">地址：                  </w:t>
      </w:r>
    </w:p>
    <w:p w:rsidR="0004185F" w:rsidRDefault="009B282E">
      <w:pPr>
        <w:pStyle w:val="11"/>
        <w:spacing w:line="360" w:lineRule="exact"/>
        <w:rPr>
          <w:rFonts w:cs="宋体"/>
          <w:sz w:val="21"/>
          <w:szCs w:val="21"/>
        </w:rPr>
      </w:pPr>
      <w:r>
        <w:rPr>
          <w:rFonts w:cs="宋体" w:hint="eastAsia"/>
          <w:sz w:val="21"/>
          <w:szCs w:val="21"/>
        </w:rPr>
        <w:t xml:space="preserve">电话：                  </w:t>
      </w:r>
    </w:p>
    <w:p w:rsidR="0004185F" w:rsidRDefault="009B282E">
      <w:pPr>
        <w:pStyle w:val="11"/>
        <w:spacing w:line="360" w:lineRule="exact"/>
        <w:rPr>
          <w:rFonts w:cs="宋体"/>
          <w:sz w:val="21"/>
          <w:szCs w:val="21"/>
        </w:rPr>
      </w:pPr>
      <w:r>
        <w:rPr>
          <w:rFonts w:cs="宋体" w:hint="eastAsia"/>
          <w:sz w:val="21"/>
          <w:szCs w:val="21"/>
        </w:rPr>
        <w:t xml:space="preserve">传真：                  </w:t>
      </w:r>
    </w:p>
    <w:p w:rsidR="0004185F" w:rsidRDefault="009B282E">
      <w:pPr>
        <w:pStyle w:val="11"/>
        <w:spacing w:line="360" w:lineRule="exact"/>
        <w:rPr>
          <w:rFonts w:cs="宋体"/>
          <w:sz w:val="21"/>
          <w:szCs w:val="21"/>
        </w:rPr>
      </w:pPr>
      <w:r>
        <w:rPr>
          <w:rFonts w:cs="宋体" w:hint="eastAsia"/>
          <w:sz w:val="21"/>
          <w:szCs w:val="21"/>
        </w:rPr>
        <w:t xml:space="preserve">投标人法定代表人或代理人（签字或盖章）：       </w:t>
      </w:r>
    </w:p>
    <w:p w:rsidR="0004185F" w:rsidRDefault="009B282E">
      <w:pPr>
        <w:pStyle w:val="11"/>
        <w:spacing w:line="360" w:lineRule="exact"/>
        <w:rPr>
          <w:rFonts w:cs="宋体"/>
          <w:sz w:val="21"/>
          <w:szCs w:val="21"/>
        </w:rPr>
      </w:pPr>
      <w:r>
        <w:rPr>
          <w:rFonts w:cs="宋体" w:hint="eastAsia"/>
          <w:sz w:val="21"/>
          <w:szCs w:val="21"/>
        </w:rPr>
        <w:t xml:space="preserve">投标人名称（公章）：             </w:t>
      </w:r>
    </w:p>
    <w:p w:rsidR="0004185F" w:rsidRDefault="009B282E">
      <w:pPr>
        <w:pStyle w:val="11"/>
        <w:spacing w:line="360" w:lineRule="exact"/>
        <w:rPr>
          <w:rFonts w:cs="宋体"/>
          <w:sz w:val="21"/>
          <w:szCs w:val="21"/>
        </w:rPr>
      </w:pPr>
      <w:r>
        <w:rPr>
          <w:rFonts w:cs="宋体" w:hint="eastAsia"/>
          <w:sz w:val="21"/>
          <w:szCs w:val="21"/>
        </w:rPr>
        <w:t>日期：年月日</w:t>
      </w:r>
      <w:r>
        <w:rPr>
          <w:rFonts w:cs="宋体"/>
          <w:sz w:val="21"/>
          <w:szCs w:val="21"/>
        </w:rPr>
        <w:t>.</w:t>
      </w:r>
    </w:p>
    <w:p w:rsidR="0004185F" w:rsidRDefault="0004185F">
      <w:pPr>
        <w:pStyle w:val="4"/>
      </w:pPr>
    </w:p>
    <w:p w:rsidR="0004185F" w:rsidRDefault="0004185F"/>
    <w:p w:rsidR="0004185F" w:rsidRDefault="0004185F"/>
    <w:p w:rsidR="0004185F" w:rsidRDefault="0004185F"/>
    <w:p w:rsidR="0004185F" w:rsidRDefault="0004185F"/>
    <w:p w:rsidR="0004185F" w:rsidRDefault="0004185F"/>
    <w:p w:rsidR="0004185F" w:rsidRDefault="0004185F">
      <w:pPr>
        <w:pStyle w:val="11"/>
        <w:spacing w:line="360" w:lineRule="exact"/>
        <w:rPr>
          <w:rFonts w:cs="宋体"/>
          <w:b/>
          <w:sz w:val="28"/>
          <w:szCs w:val="28"/>
        </w:rPr>
      </w:pPr>
    </w:p>
    <w:p w:rsidR="0004185F" w:rsidRDefault="0004185F">
      <w:pPr>
        <w:pStyle w:val="11"/>
        <w:spacing w:line="360" w:lineRule="exact"/>
        <w:rPr>
          <w:rFonts w:cs="宋体"/>
          <w:b/>
          <w:sz w:val="28"/>
          <w:szCs w:val="28"/>
        </w:rPr>
      </w:pPr>
    </w:p>
    <w:p w:rsidR="0004185F" w:rsidRDefault="009B282E">
      <w:pPr>
        <w:pStyle w:val="11"/>
        <w:spacing w:line="360" w:lineRule="exact"/>
        <w:rPr>
          <w:rFonts w:cs="宋体"/>
          <w:b/>
          <w:sz w:val="28"/>
          <w:szCs w:val="28"/>
        </w:rPr>
      </w:pPr>
      <w:r>
        <w:rPr>
          <w:rFonts w:cs="宋体"/>
          <w:b/>
          <w:sz w:val="28"/>
          <w:szCs w:val="28"/>
        </w:rPr>
        <w:t>2.</w:t>
      </w:r>
      <w:r>
        <w:rPr>
          <w:rFonts w:cs="宋体" w:hint="eastAsia"/>
          <w:b/>
          <w:sz w:val="28"/>
          <w:szCs w:val="28"/>
        </w:rPr>
        <w:t>法定代表人资格证明书</w:t>
      </w:r>
    </w:p>
    <w:p w:rsidR="0004185F" w:rsidRDefault="0004185F"/>
    <w:p w:rsidR="0004185F" w:rsidRDefault="009B282E">
      <w:pPr>
        <w:spacing w:line="360" w:lineRule="auto"/>
        <w:jc w:val="center"/>
        <w:rPr>
          <w:rFonts w:ascii="宋体" w:hAnsi="宋体"/>
          <w:b/>
          <w:sz w:val="32"/>
          <w:szCs w:val="32"/>
        </w:rPr>
      </w:pPr>
      <w:r>
        <w:rPr>
          <w:rFonts w:ascii="宋体" w:hAnsi="宋体" w:hint="eastAsia"/>
          <w:b/>
          <w:sz w:val="28"/>
          <w:szCs w:val="28"/>
        </w:rPr>
        <w:t>法定代表人资格证明书</w:t>
      </w:r>
    </w:p>
    <w:p w:rsidR="0004185F" w:rsidRDefault="009B282E">
      <w:pPr>
        <w:spacing w:line="360" w:lineRule="auto"/>
        <w:rPr>
          <w:rFonts w:ascii="宋体" w:hAnsi="宋体"/>
          <w:szCs w:val="21"/>
        </w:rPr>
      </w:pPr>
      <w:r>
        <w:rPr>
          <w:rFonts w:ascii="宋体" w:hAnsi="宋体" w:hint="eastAsia"/>
          <w:szCs w:val="21"/>
        </w:rPr>
        <w:t>投标人名称</w:t>
      </w:r>
      <w:r>
        <w:rPr>
          <w:rFonts w:ascii="宋体" w:hAnsi="宋体"/>
          <w:szCs w:val="21"/>
        </w:rPr>
        <w:t>:</w:t>
      </w:r>
    </w:p>
    <w:p w:rsidR="0004185F" w:rsidRDefault="009B282E">
      <w:pPr>
        <w:spacing w:line="360" w:lineRule="auto"/>
        <w:rPr>
          <w:rFonts w:ascii="宋体" w:hAnsi="宋体"/>
          <w:szCs w:val="21"/>
        </w:rPr>
      </w:pPr>
      <w:r>
        <w:rPr>
          <w:rFonts w:ascii="宋体" w:hAnsi="宋体" w:hint="eastAsia"/>
          <w:szCs w:val="21"/>
        </w:rPr>
        <w:t>地址</w:t>
      </w:r>
      <w:r>
        <w:rPr>
          <w:rFonts w:ascii="宋体" w:hAnsi="宋体"/>
          <w:szCs w:val="21"/>
        </w:rPr>
        <w:t>:</w:t>
      </w:r>
    </w:p>
    <w:p w:rsidR="0004185F" w:rsidRDefault="009B282E">
      <w:pPr>
        <w:spacing w:line="360" w:lineRule="auto"/>
        <w:rPr>
          <w:rFonts w:ascii="宋体" w:hAnsi="宋体"/>
          <w:szCs w:val="21"/>
        </w:rPr>
      </w:pPr>
      <w:r>
        <w:rPr>
          <w:rFonts w:ascii="宋体" w:hAnsi="宋体" w:hint="eastAsia"/>
          <w:szCs w:val="21"/>
        </w:rPr>
        <w:t>姓名</w:t>
      </w:r>
      <w:r>
        <w:rPr>
          <w:rFonts w:ascii="宋体" w:hAnsi="宋体"/>
          <w:szCs w:val="21"/>
        </w:rPr>
        <w:t>:            </w:t>
      </w:r>
      <w:r>
        <w:rPr>
          <w:rFonts w:ascii="宋体" w:hAnsi="宋体" w:hint="eastAsia"/>
          <w:szCs w:val="21"/>
        </w:rPr>
        <w:t>性别</w:t>
      </w:r>
      <w:r>
        <w:rPr>
          <w:rFonts w:ascii="宋体" w:hAnsi="宋体"/>
          <w:szCs w:val="21"/>
        </w:rPr>
        <w:t>:        </w:t>
      </w:r>
      <w:r>
        <w:rPr>
          <w:rFonts w:ascii="宋体" w:hAnsi="宋体" w:hint="eastAsia"/>
          <w:szCs w:val="21"/>
        </w:rPr>
        <w:t>年龄</w:t>
      </w:r>
      <w:r>
        <w:rPr>
          <w:rFonts w:ascii="宋体" w:hAnsi="宋体"/>
          <w:szCs w:val="21"/>
        </w:rPr>
        <w:t>:        </w:t>
      </w:r>
      <w:r>
        <w:rPr>
          <w:rFonts w:ascii="宋体" w:hAnsi="宋体" w:hint="eastAsia"/>
          <w:szCs w:val="21"/>
        </w:rPr>
        <w:t>职务</w:t>
      </w:r>
      <w:r>
        <w:rPr>
          <w:rFonts w:ascii="宋体" w:hAnsi="宋体"/>
          <w:szCs w:val="21"/>
        </w:rPr>
        <w:t>:</w:t>
      </w:r>
    </w:p>
    <w:p w:rsidR="0004185F" w:rsidRDefault="009B282E">
      <w:pPr>
        <w:spacing w:line="360" w:lineRule="auto"/>
        <w:rPr>
          <w:rFonts w:ascii="宋体" w:hAnsi="宋体"/>
          <w:szCs w:val="21"/>
        </w:rPr>
      </w:pPr>
      <w:r>
        <w:rPr>
          <w:rFonts w:ascii="宋体" w:hAnsi="宋体" w:hint="eastAsia"/>
          <w:szCs w:val="21"/>
        </w:rPr>
        <w:t>系</w:t>
      </w:r>
      <w:r>
        <w:rPr>
          <w:rFonts w:ascii="宋体" w:hAnsi="宋体"/>
          <w:szCs w:val="21"/>
          <w:u w:val="single"/>
        </w:rPr>
        <w:t xml:space="preserve">               </w:t>
      </w:r>
      <w:r>
        <w:rPr>
          <w:rFonts w:ascii="宋体" w:hAnsi="宋体" w:hint="eastAsia"/>
          <w:szCs w:val="21"/>
        </w:rPr>
        <w:t>的法定代表人。为实施</w:t>
      </w:r>
      <w:r>
        <w:rPr>
          <w:rFonts w:ascii="宋体" w:hAnsi="宋体" w:hint="eastAsia"/>
          <w:szCs w:val="21"/>
          <w:u w:val="single"/>
        </w:rPr>
        <w:t>（号）</w:t>
      </w:r>
      <w:r>
        <w:rPr>
          <w:rFonts w:ascii="宋体" w:hAnsi="宋体"/>
          <w:szCs w:val="21"/>
          <w:u w:val="single"/>
        </w:rPr>
        <w:t> </w:t>
      </w:r>
      <w:r>
        <w:rPr>
          <w:rFonts w:ascii="宋体" w:hAnsi="宋体" w:hint="eastAsia"/>
          <w:szCs w:val="21"/>
        </w:rPr>
        <w:t>的工作，签署上述项目的投标文件、进行合同谈判、签署合同和处理与之有关的一切事务。</w:t>
      </w:r>
    </w:p>
    <w:p w:rsidR="0004185F" w:rsidRDefault="009B282E">
      <w:pPr>
        <w:spacing w:line="360" w:lineRule="auto"/>
        <w:rPr>
          <w:rFonts w:ascii="宋体" w:hAnsi="宋体"/>
          <w:szCs w:val="21"/>
        </w:rPr>
      </w:pPr>
      <w:r>
        <w:rPr>
          <w:rFonts w:ascii="宋体" w:hAnsi="宋体" w:hint="eastAsia"/>
          <w:szCs w:val="21"/>
        </w:rPr>
        <w:t>特此证明。</w:t>
      </w:r>
    </w:p>
    <w:p w:rsidR="0004185F" w:rsidRDefault="0004185F">
      <w:pPr>
        <w:spacing w:line="360" w:lineRule="auto"/>
        <w:rPr>
          <w:rFonts w:ascii="宋体" w:hAnsi="宋体"/>
          <w:szCs w:val="21"/>
        </w:rPr>
      </w:pPr>
    </w:p>
    <w:p w:rsidR="0004185F" w:rsidRDefault="0004185F">
      <w:pPr>
        <w:spacing w:line="360" w:lineRule="auto"/>
        <w:rPr>
          <w:rFonts w:ascii="宋体" w:hAnsi="宋体"/>
          <w:szCs w:val="21"/>
        </w:rPr>
      </w:pPr>
    </w:p>
    <w:p w:rsidR="0004185F" w:rsidRDefault="009B282E">
      <w:pPr>
        <w:spacing w:line="360" w:lineRule="auto"/>
        <w:rPr>
          <w:rFonts w:ascii="宋体" w:hAnsi="宋体"/>
          <w:szCs w:val="21"/>
        </w:rPr>
      </w:pPr>
      <w:r>
        <w:rPr>
          <w:rFonts w:ascii="宋体" w:hAnsi="宋体"/>
          <w:szCs w:val="21"/>
        </w:rPr>
        <w:t>                 </w:t>
      </w:r>
      <w:r>
        <w:rPr>
          <w:rFonts w:ascii="宋体" w:hAnsi="宋体" w:hint="eastAsia"/>
          <w:szCs w:val="21"/>
        </w:rPr>
        <w:t>投标人：（公章）</w:t>
      </w:r>
    </w:p>
    <w:p w:rsidR="0004185F" w:rsidRDefault="009B282E">
      <w:pPr>
        <w:spacing w:line="360" w:lineRule="auto"/>
        <w:rPr>
          <w:rFonts w:ascii="宋体" w:hAnsi="宋体"/>
          <w:szCs w:val="21"/>
        </w:rPr>
      </w:pPr>
      <w:r>
        <w:rPr>
          <w:rFonts w:ascii="宋体" w:hAnsi="宋体"/>
          <w:szCs w:val="21"/>
        </w:rPr>
        <w:t xml:space="preserve">                     </w:t>
      </w:r>
      <w:r>
        <w:rPr>
          <w:rFonts w:ascii="宋体" w:hAnsi="宋体" w:hint="eastAsia"/>
          <w:szCs w:val="21"/>
        </w:rPr>
        <w:t>法定代表人签字或盖章：</w:t>
      </w:r>
    </w:p>
    <w:p w:rsidR="0004185F" w:rsidRDefault="009B282E">
      <w:pPr>
        <w:spacing w:line="360" w:lineRule="auto"/>
        <w:ind w:firstLineChars="1700" w:firstLine="3570"/>
        <w:rPr>
          <w:rFonts w:ascii="宋体" w:hAnsi="宋体"/>
          <w:szCs w:val="21"/>
        </w:rPr>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04185F" w:rsidRDefault="0004185F">
      <w:pPr>
        <w:tabs>
          <w:tab w:val="left" w:pos="6045"/>
        </w:tabs>
        <w:snapToGrid w:val="0"/>
        <w:spacing w:line="360" w:lineRule="auto"/>
        <w:ind w:left="210" w:hangingChars="100" w:hanging="210"/>
        <w:rPr>
          <w:rFonts w:ascii="宋体" w:hAnsi="宋体"/>
          <w:szCs w:val="21"/>
        </w:rPr>
      </w:pPr>
    </w:p>
    <w:p w:rsidR="0004185F" w:rsidRDefault="009B282E">
      <w:pPr>
        <w:snapToGrid w:val="0"/>
        <w:spacing w:line="360" w:lineRule="auto"/>
        <w:rPr>
          <w:rFonts w:ascii="宋体" w:hAnsi="宋体"/>
          <w:szCs w:val="21"/>
        </w:rPr>
      </w:pPr>
      <w:r>
        <w:rPr>
          <w:rFonts w:ascii="宋体" w:hAnsi="宋体" w:cs="宋体"/>
          <w:szCs w:val="21"/>
        </w:rPr>
        <w:t> </w:t>
      </w:r>
    </w:p>
    <w:p w:rsidR="0004185F" w:rsidRDefault="0004185F">
      <w:pPr>
        <w:snapToGrid w:val="0"/>
        <w:spacing w:line="360" w:lineRule="auto"/>
        <w:rPr>
          <w:rFonts w:ascii="宋体" w:hAnsi="宋体"/>
          <w:szCs w:val="21"/>
        </w:rPr>
      </w:pPr>
    </w:p>
    <w:p w:rsidR="0004185F" w:rsidRDefault="0004185F">
      <w:pPr>
        <w:snapToGrid w:val="0"/>
        <w:spacing w:line="360" w:lineRule="auto"/>
        <w:rPr>
          <w:rFonts w:ascii="宋体" w:hAnsi="宋体"/>
          <w:b/>
          <w:szCs w:val="21"/>
        </w:rPr>
      </w:pPr>
    </w:p>
    <w:p w:rsidR="0004185F" w:rsidRDefault="009B282E">
      <w:pPr>
        <w:spacing w:line="360" w:lineRule="auto"/>
        <w:rPr>
          <w:rFonts w:ascii="宋体" w:hAnsi="宋体"/>
          <w:szCs w:val="21"/>
        </w:rPr>
      </w:pPr>
      <w:r>
        <w:rPr>
          <w:rFonts w:ascii="宋体" w:hAnsi="宋体" w:hint="eastAsia"/>
          <w:szCs w:val="21"/>
        </w:rPr>
        <w:t>法定代表人身份证</w:t>
      </w:r>
    </w:p>
    <w:p w:rsidR="0004185F" w:rsidRDefault="009B282E">
      <w:pPr>
        <w:spacing w:line="360" w:lineRule="auto"/>
        <w:rPr>
          <w:rFonts w:ascii="宋体" w:hAnsi="宋体"/>
          <w:szCs w:val="21"/>
        </w:rPr>
      </w:pPr>
      <w:r>
        <w:rPr>
          <w:rFonts w:ascii="宋体" w:hAnsi="宋体" w:hint="eastAsia"/>
          <w:szCs w:val="21"/>
        </w:rPr>
        <w:t>（双面复印件）粘贴处</w:t>
      </w:r>
    </w:p>
    <w:p w:rsidR="0004185F" w:rsidRDefault="0004185F">
      <w:pPr>
        <w:snapToGrid w:val="0"/>
        <w:spacing w:line="360" w:lineRule="auto"/>
        <w:rPr>
          <w:rFonts w:ascii="宋体" w:hAnsi="宋体"/>
          <w:b/>
          <w:sz w:val="24"/>
          <w:szCs w:val="28"/>
        </w:rPr>
      </w:pPr>
    </w:p>
    <w:p w:rsidR="0004185F" w:rsidRDefault="0004185F">
      <w:pPr>
        <w:snapToGrid w:val="0"/>
        <w:spacing w:line="360" w:lineRule="auto"/>
        <w:rPr>
          <w:rFonts w:ascii="宋体" w:hAnsi="宋体"/>
          <w:b/>
          <w:sz w:val="24"/>
          <w:szCs w:val="28"/>
        </w:rPr>
      </w:pPr>
    </w:p>
    <w:p w:rsidR="0004185F" w:rsidRDefault="0004185F"/>
    <w:p w:rsidR="0004185F" w:rsidRDefault="0004185F"/>
    <w:p w:rsidR="0004185F" w:rsidRDefault="0004185F"/>
    <w:p w:rsidR="0004185F" w:rsidRDefault="0004185F"/>
    <w:p w:rsidR="0004185F" w:rsidRDefault="0004185F"/>
    <w:p w:rsidR="0004185F" w:rsidRDefault="0004185F"/>
    <w:p w:rsidR="0004185F" w:rsidRDefault="0004185F"/>
    <w:p w:rsidR="0004185F" w:rsidRDefault="0004185F"/>
    <w:p w:rsidR="0004185F" w:rsidRDefault="0004185F"/>
    <w:p w:rsidR="0004185F" w:rsidRDefault="009B282E">
      <w:pPr>
        <w:pageBreakBefore/>
        <w:spacing w:line="360" w:lineRule="auto"/>
        <w:rPr>
          <w:rFonts w:ascii="宋体" w:hAnsi="宋体" w:cs="宋体"/>
          <w:b/>
          <w:sz w:val="28"/>
        </w:rPr>
      </w:pPr>
      <w:r>
        <w:rPr>
          <w:rFonts w:ascii="宋体" w:hAnsi="宋体" w:cs="宋体"/>
          <w:b/>
          <w:sz w:val="28"/>
        </w:rPr>
        <w:lastRenderedPageBreak/>
        <w:t>3.</w:t>
      </w:r>
      <w:r>
        <w:rPr>
          <w:rFonts w:ascii="宋体" w:hAnsi="宋体" w:cs="宋体" w:hint="eastAsia"/>
          <w:b/>
          <w:sz w:val="28"/>
        </w:rPr>
        <w:t>授权委托书</w:t>
      </w:r>
    </w:p>
    <w:p w:rsidR="0004185F" w:rsidRDefault="009B282E">
      <w:pPr>
        <w:pStyle w:val="11"/>
        <w:spacing w:line="360" w:lineRule="exact"/>
        <w:jc w:val="center"/>
        <w:rPr>
          <w:rFonts w:cs="宋体"/>
          <w:b/>
          <w:sz w:val="28"/>
          <w:szCs w:val="28"/>
        </w:rPr>
      </w:pPr>
      <w:r>
        <w:rPr>
          <w:rFonts w:cs="宋体" w:hint="eastAsia"/>
          <w:b/>
          <w:sz w:val="28"/>
          <w:szCs w:val="28"/>
        </w:rPr>
        <w:t>授权委托书</w:t>
      </w:r>
    </w:p>
    <w:p w:rsidR="0004185F" w:rsidRDefault="0004185F">
      <w:pPr>
        <w:adjustRightInd w:val="0"/>
        <w:snapToGrid w:val="0"/>
        <w:spacing w:line="360" w:lineRule="auto"/>
        <w:ind w:firstLineChars="215" w:firstLine="516"/>
        <w:rPr>
          <w:rFonts w:ascii="宋体" w:hAnsi="宋体" w:cs="宋体"/>
          <w:sz w:val="24"/>
          <w:szCs w:val="24"/>
        </w:rPr>
      </w:pPr>
    </w:p>
    <w:p w:rsidR="0004185F" w:rsidRDefault="009B282E">
      <w:pPr>
        <w:adjustRightInd w:val="0"/>
        <w:snapToGrid w:val="0"/>
        <w:spacing w:line="360" w:lineRule="auto"/>
        <w:ind w:firstLineChars="215" w:firstLine="516"/>
        <w:rPr>
          <w:rFonts w:ascii="宋体" w:hAnsi="宋体" w:cs="宋体"/>
          <w:sz w:val="24"/>
          <w:szCs w:val="24"/>
        </w:rPr>
      </w:pPr>
      <w:r>
        <w:rPr>
          <w:rFonts w:ascii="宋体" w:hAnsi="宋体" w:cs="宋体" w:hint="eastAsia"/>
          <w:sz w:val="24"/>
          <w:szCs w:val="24"/>
        </w:rPr>
        <w:t>本授权委托书声明：我</w:t>
      </w:r>
      <w:r>
        <w:rPr>
          <w:rFonts w:ascii="宋体" w:hAnsi="宋体" w:cs="宋体"/>
          <w:sz w:val="24"/>
          <w:szCs w:val="24"/>
        </w:rPr>
        <w:t xml:space="preserve"> ___________(</w:t>
      </w:r>
      <w:r>
        <w:rPr>
          <w:rFonts w:ascii="宋体" w:hAnsi="宋体" w:cs="宋体" w:hint="eastAsia"/>
          <w:sz w:val="24"/>
          <w:szCs w:val="24"/>
        </w:rPr>
        <w:t>姓名</w:t>
      </w:r>
      <w:r>
        <w:rPr>
          <w:rFonts w:ascii="宋体" w:hAnsi="宋体" w:cs="宋体"/>
          <w:sz w:val="24"/>
          <w:szCs w:val="24"/>
        </w:rPr>
        <w:t>)</w:t>
      </w:r>
      <w:r>
        <w:rPr>
          <w:rFonts w:ascii="宋体" w:hAnsi="宋体" w:cs="宋体" w:hint="eastAsia"/>
          <w:sz w:val="24"/>
          <w:szCs w:val="24"/>
        </w:rPr>
        <w:t>系</w:t>
      </w:r>
      <w:r>
        <w:rPr>
          <w:rFonts w:ascii="宋体" w:hAnsi="宋体" w:cs="宋体"/>
          <w:sz w:val="24"/>
          <w:szCs w:val="24"/>
        </w:rPr>
        <w:t>_________________</w:t>
      </w:r>
      <w:r>
        <w:rPr>
          <w:rFonts w:ascii="宋体" w:hAnsi="宋体" w:cs="宋体" w:hint="eastAsia"/>
          <w:sz w:val="24"/>
          <w:szCs w:val="24"/>
        </w:rPr>
        <w:t>（投标人名称）的法定代表人，现授权委托</w:t>
      </w:r>
      <w:r>
        <w:rPr>
          <w:rFonts w:ascii="宋体" w:hAnsi="宋体" w:cs="宋体"/>
          <w:sz w:val="24"/>
          <w:szCs w:val="24"/>
        </w:rPr>
        <w:t>__________________</w:t>
      </w:r>
      <w:r>
        <w:rPr>
          <w:rFonts w:ascii="宋体" w:hAnsi="宋体" w:cs="宋体" w:hint="eastAsia"/>
          <w:sz w:val="24"/>
          <w:szCs w:val="24"/>
        </w:rPr>
        <w:t>（被授权人的姓名、职务）为本次投标中我单位的合法代理人，全权负责参加本次项目的投标、签订合约以及与之相关的各项工作。本投标人对被授权人的签名负全部责任。</w:t>
      </w:r>
    </w:p>
    <w:p w:rsidR="0004185F" w:rsidRDefault="009B282E">
      <w:pPr>
        <w:adjustRightInd w:val="0"/>
        <w:snapToGrid w:val="0"/>
        <w:spacing w:line="360" w:lineRule="auto"/>
        <w:ind w:firstLine="397"/>
        <w:rPr>
          <w:rFonts w:ascii="宋体" w:hAnsi="宋体" w:cs="宋体"/>
          <w:sz w:val="24"/>
          <w:szCs w:val="24"/>
        </w:rPr>
      </w:pPr>
      <w:r>
        <w:rPr>
          <w:rFonts w:ascii="宋体" w:hAnsi="宋体" w:cs="宋体" w:hint="eastAsia"/>
          <w:sz w:val="24"/>
          <w:szCs w:val="24"/>
        </w:rPr>
        <w:t>本授权书于</w:t>
      </w:r>
      <w:r>
        <w:rPr>
          <w:rFonts w:ascii="宋体" w:hAnsi="宋体" w:cs="宋体"/>
          <w:sz w:val="24"/>
          <w:szCs w:val="24"/>
        </w:rPr>
        <w:t>__________</w:t>
      </w:r>
      <w:r>
        <w:rPr>
          <w:rFonts w:ascii="宋体" w:hAnsi="宋体" w:cs="宋体" w:hint="eastAsia"/>
          <w:sz w:val="24"/>
          <w:szCs w:val="24"/>
        </w:rPr>
        <w:t>年</w:t>
      </w:r>
      <w:r>
        <w:rPr>
          <w:rFonts w:ascii="宋体" w:hAnsi="宋体" w:cs="宋体"/>
          <w:sz w:val="24"/>
          <w:szCs w:val="24"/>
        </w:rPr>
        <w:t>_______</w:t>
      </w:r>
      <w:r>
        <w:rPr>
          <w:rFonts w:ascii="宋体" w:hAnsi="宋体" w:cs="宋体" w:hint="eastAsia"/>
          <w:sz w:val="24"/>
          <w:szCs w:val="24"/>
        </w:rPr>
        <w:t>月</w:t>
      </w:r>
      <w:r>
        <w:rPr>
          <w:rFonts w:ascii="宋体" w:hAnsi="宋体" w:cs="宋体"/>
          <w:sz w:val="24"/>
          <w:szCs w:val="24"/>
        </w:rPr>
        <w:t>________</w:t>
      </w:r>
      <w:r>
        <w:rPr>
          <w:rFonts w:ascii="宋体" w:hAnsi="宋体" w:cs="宋体" w:hint="eastAsia"/>
          <w:sz w:val="24"/>
          <w:szCs w:val="24"/>
        </w:rPr>
        <w:t>日签字或盖章生效，特此声明。</w:t>
      </w:r>
    </w:p>
    <w:p w:rsidR="0004185F" w:rsidRDefault="0004185F">
      <w:pPr>
        <w:adjustRightInd w:val="0"/>
        <w:snapToGrid w:val="0"/>
        <w:spacing w:line="360" w:lineRule="auto"/>
        <w:rPr>
          <w:rFonts w:ascii="宋体" w:hAnsi="宋体" w:cs="宋体"/>
          <w:sz w:val="24"/>
          <w:szCs w:val="24"/>
        </w:rPr>
      </w:pPr>
    </w:p>
    <w:p w:rsidR="0004185F" w:rsidRDefault="009B282E">
      <w:pPr>
        <w:adjustRightInd w:val="0"/>
        <w:snapToGrid w:val="0"/>
        <w:spacing w:line="400" w:lineRule="exact"/>
        <w:rPr>
          <w:rFonts w:ascii="宋体" w:hAnsi="宋体" w:cs="宋体"/>
          <w:szCs w:val="21"/>
        </w:rPr>
      </w:pPr>
      <w:r>
        <w:rPr>
          <w:rFonts w:ascii="宋体" w:hAnsi="宋体" w:cs="宋体" w:hint="eastAsia"/>
          <w:szCs w:val="21"/>
        </w:rPr>
        <w:t>法定代表人签字或盖章：日期：</w:t>
      </w:r>
    </w:p>
    <w:p w:rsidR="0004185F" w:rsidRDefault="009B282E">
      <w:pPr>
        <w:spacing w:line="400" w:lineRule="exact"/>
        <w:rPr>
          <w:rFonts w:ascii="宋体" w:hAnsi="宋体" w:cs="宋体"/>
          <w:szCs w:val="21"/>
        </w:rPr>
      </w:pPr>
      <w:r>
        <w:rPr>
          <w:rFonts w:ascii="宋体" w:hAnsi="宋体" w:cs="宋体" w:hint="eastAsia"/>
          <w:szCs w:val="21"/>
        </w:rPr>
        <w:t>职务：联系电话：</w:t>
      </w:r>
    </w:p>
    <w:p w:rsidR="0004185F" w:rsidRDefault="009B282E">
      <w:pPr>
        <w:spacing w:line="400" w:lineRule="exact"/>
        <w:rPr>
          <w:rFonts w:ascii="宋体" w:hAnsi="宋体" w:cs="宋体"/>
          <w:szCs w:val="21"/>
        </w:rPr>
      </w:pPr>
      <w:r>
        <w:rPr>
          <w:rFonts w:ascii="宋体" w:hAnsi="宋体" w:cs="宋体" w:hint="eastAsia"/>
          <w:szCs w:val="21"/>
        </w:rPr>
        <w:t>单位名称：地址：</w:t>
      </w:r>
    </w:p>
    <w:p w:rsidR="0004185F" w:rsidRDefault="009B282E">
      <w:pPr>
        <w:spacing w:line="400" w:lineRule="exact"/>
        <w:rPr>
          <w:rFonts w:ascii="宋体" w:hAnsi="宋体" w:cs="宋体"/>
          <w:szCs w:val="21"/>
        </w:rPr>
      </w:pPr>
      <w:r>
        <w:rPr>
          <w:rFonts w:ascii="宋体" w:hAnsi="宋体" w:cs="宋体" w:hint="eastAsia"/>
          <w:szCs w:val="21"/>
        </w:rPr>
        <w:t>身份证号码：</w:t>
      </w:r>
    </w:p>
    <w:p w:rsidR="0004185F" w:rsidRDefault="0004185F">
      <w:pPr>
        <w:spacing w:line="400" w:lineRule="exact"/>
        <w:rPr>
          <w:rFonts w:ascii="宋体" w:hAnsi="宋体" w:cs="宋体"/>
          <w:szCs w:val="21"/>
        </w:rPr>
      </w:pPr>
    </w:p>
    <w:p w:rsidR="0004185F" w:rsidRDefault="009B282E">
      <w:pPr>
        <w:spacing w:line="400" w:lineRule="exact"/>
        <w:rPr>
          <w:rFonts w:ascii="宋体" w:hAnsi="宋体" w:cs="宋体"/>
          <w:szCs w:val="21"/>
        </w:rPr>
      </w:pPr>
      <w:r>
        <w:rPr>
          <w:rFonts w:ascii="宋体" w:hAnsi="宋体" w:cs="宋体" w:hint="eastAsia"/>
          <w:szCs w:val="21"/>
        </w:rPr>
        <w:t>委托代理人（被授权人）签字或盖章：日期：</w:t>
      </w:r>
    </w:p>
    <w:p w:rsidR="0004185F" w:rsidRDefault="009B282E">
      <w:pPr>
        <w:spacing w:line="400" w:lineRule="exact"/>
        <w:rPr>
          <w:rFonts w:ascii="宋体" w:hAnsi="宋体" w:cs="宋体"/>
          <w:szCs w:val="21"/>
        </w:rPr>
      </w:pPr>
      <w:r>
        <w:rPr>
          <w:rFonts w:ascii="宋体" w:hAnsi="宋体" w:cs="宋体" w:hint="eastAsia"/>
          <w:szCs w:val="21"/>
        </w:rPr>
        <w:t>职务：联系电话：</w:t>
      </w:r>
    </w:p>
    <w:p w:rsidR="0004185F" w:rsidRDefault="009B282E">
      <w:pPr>
        <w:spacing w:line="400" w:lineRule="exact"/>
        <w:rPr>
          <w:rFonts w:ascii="宋体" w:hAnsi="宋体" w:cs="宋体"/>
          <w:szCs w:val="21"/>
        </w:rPr>
      </w:pPr>
      <w:r>
        <w:rPr>
          <w:rFonts w:ascii="宋体" w:hAnsi="宋体" w:cs="宋体" w:hint="eastAsia"/>
          <w:szCs w:val="21"/>
        </w:rPr>
        <w:t>单位名称：地址：</w:t>
      </w:r>
    </w:p>
    <w:p w:rsidR="0004185F" w:rsidRDefault="009B282E">
      <w:pPr>
        <w:spacing w:line="400" w:lineRule="exact"/>
        <w:rPr>
          <w:rFonts w:ascii="宋体" w:hAnsi="宋体" w:cs="宋体"/>
          <w:szCs w:val="21"/>
        </w:rPr>
      </w:pPr>
      <w:r>
        <w:rPr>
          <w:rFonts w:ascii="宋体" w:hAnsi="宋体" w:cs="宋体" w:hint="eastAsia"/>
          <w:szCs w:val="21"/>
        </w:rPr>
        <w:t>身份证号码：</w:t>
      </w:r>
    </w:p>
    <w:p w:rsidR="0004185F" w:rsidRDefault="0004185F">
      <w:pPr>
        <w:spacing w:line="400" w:lineRule="exact"/>
        <w:rPr>
          <w:rFonts w:ascii="宋体" w:hAnsi="宋体" w:cs="宋体"/>
          <w:szCs w:val="21"/>
        </w:rPr>
      </w:pPr>
    </w:p>
    <w:p w:rsidR="0004185F" w:rsidRDefault="009B282E">
      <w:pPr>
        <w:spacing w:line="400" w:lineRule="exact"/>
        <w:rPr>
          <w:rFonts w:ascii="宋体" w:hAnsi="宋体" w:cs="宋体"/>
          <w:szCs w:val="21"/>
        </w:rPr>
      </w:pPr>
      <w:r>
        <w:rPr>
          <w:rFonts w:ascii="宋体" w:hAnsi="宋体" w:cs="宋体" w:hint="eastAsia"/>
          <w:szCs w:val="21"/>
        </w:rPr>
        <w:t xml:space="preserve">投标人公章： </w:t>
      </w:r>
    </w:p>
    <w:p w:rsidR="0004185F" w:rsidRDefault="009B282E">
      <w:pPr>
        <w:spacing w:line="400" w:lineRule="exact"/>
        <w:rPr>
          <w:rFonts w:ascii="宋体" w:hAnsi="宋体" w:cs="宋体"/>
          <w:szCs w:val="21"/>
        </w:rPr>
      </w:pPr>
      <w:r>
        <w:rPr>
          <w:rFonts w:ascii="宋体" w:hAnsi="宋体" w:cs="宋体" w:hint="eastAsia"/>
          <w:szCs w:val="21"/>
        </w:rPr>
        <w:t>地址：电话：</w:t>
      </w:r>
    </w:p>
    <w:p w:rsidR="0004185F" w:rsidRDefault="009B282E">
      <w:pPr>
        <w:spacing w:line="400" w:lineRule="exact"/>
        <w:rPr>
          <w:rFonts w:ascii="宋体" w:hAnsi="宋体" w:cs="宋体"/>
          <w:szCs w:val="21"/>
        </w:rPr>
      </w:pPr>
      <w:r>
        <w:rPr>
          <w:rFonts w:ascii="宋体" w:hAnsi="宋体" w:cs="宋体" w:hint="eastAsia"/>
          <w:szCs w:val="21"/>
        </w:rPr>
        <w:t>传真：邮编：</w:t>
      </w:r>
    </w:p>
    <w:p w:rsidR="0004185F" w:rsidRDefault="009B282E">
      <w:pPr>
        <w:spacing w:line="400" w:lineRule="exact"/>
        <w:rPr>
          <w:rFonts w:ascii="宋体" w:hAnsi="宋体" w:cs="宋体"/>
          <w:szCs w:val="21"/>
        </w:rPr>
      </w:pPr>
      <w:r>
        <w:rPr>
          <w:rFonts w:ascii="宋体" w:hAnsi="宋体" w:cs="宋体" w:hint="eastAsia"/>
          <w:szCs w:val="21"/>
        </w:rPr>
        <w:t>开户行：</w:t>
      </w:r>
    </w:p>
    <w:p w:rsidR="0004185F" w:rsidRDefault="009B282E">
      <w:pPr>
        <w:spacing w:line="400" w:lineRule="exact"/>
        <w:rPr>
          <w:rFonts w:ascii="宋体" w:hAnsi="宋体" w:cs="宋体"/>
          <w:szCs w:val="21"/>
        </w:rPr>
      </w:pPr>
      <w:r>
        <w:rPr>
          <w:rFonts w:ascii="宋体" w:hAnsi="宋体" w:cs="宋体" w:hint="eastAsia"/>
          <w:szCs w:val="21"/>
        </w:rPr>
        <w:t>账号：</w:t>
      </w:r>
    </w:p>
    <w:p w:rsidR="0004185F" w:rsidRDefault="0004185F">
      <w:pPr>
        <w:spacing w:line="400" w:lineRule="exact"/>
        <w:rPr>
          <w:rFonts w:ascii="宋体" w:hAnsi="宋体"/>
          <w:szCs w:val="21"/>
        </w:rPr>
      </w:pPr>
    </w:p>
    <w:p w:rsidR="0004185F" w:rsidRDefault="009B282E">
      <w:pPr>
        <w:spacing w:line="400" w:lineRule="exact"/>
        <w:rPr>
          <w:rFonts w:ascii="宋体" w:hAnsi="宋体"/>
          <w:szCs w:val="21"/>
        </w:rPr>
      </w:pPr>
      <w:r>
        <w:rPr>
          <w:rFonts w:ascii="宋体" w:hAnsi="宋体" w:hint="eastAsia"/>
          <w:szCs w:val="21"/>
        </w:rPr>
        <w:t>代理人身份证</w:t>
      </w:r>
    </w:p>
    <w:p w:rsidR="0004185F" w:rsidRDefault="009B282E">
      <w:pPr>
        <w:spacing w:line="360" w:lineRule="auto"/>
        <w:rPr>
          <w:rFonts w:ascii="宋体" w:hAnsi="宋体" w:cs="宋体"/>
          <w:sz w:val="24"/>
          <w:szCs w:val="24"/>
        </w:rPr>
      </w:pPr>
      <w:r>
        <w:rPr>
          <w:rFonts w:ascii="宋体" w:hAnsi="宋体" w:hint="eastAsia"/>
          <w:szCs w:val="21"/>
        </w:rPr>
        <w:t>（双面复印件）粘贴处</w:t>
      </w:r>
    </w:p>
    <w:p w:rsidR="0004185F" w:rsidRDefault="0004185F">
      <w:pPr>
        <w:spacing w:line="360" w:lineRule="auto"/>
        <w:rPr>
          <w:rFonts w:ascii="宋体" w:hAnsi="宋体" w:cs="宋体"/>
          <w:sz w:val="24"/>
          <w:szCs w:val="24"/>
        </w:rPr>
      </w:pPr>
    </w:p>
    <w:p w:rsidR="0004185F" w:rsidRDefault="0004185F">
      <w:pPr>
        <w:spacing w:line="360" w:lineRule="auto"/>
        <w:rPr>
          <w:rFonts w:ascii="宋体" w:hAnsi="宋体" w:cs="宋体"/>
          <w:szCs w:val="21"/>
        </w:rPr>
      </w:pPr>
    </w:p>
    <w:p w:rsidR="0004185F" w:rsidRDefault="009B282E">
      <w:pPr>
        <w:spacing w:line="360" w:lineRule="auto"/>
        <w:rPr>
          <w:rFonts w:ascii="宋体" w:hAnsi="宋体" w:cs="宋体"/>
          <w:szCs w:val="21"/>
        </w:rPr>
      </w:pPr>
      <w:r>
        <w:rPr>
          <w:rFonts w:ascii="宋体" w:hAnsi="宋体" w:cs="宋体" w:hint="eastAsia"/>
          <w:szCs w:val="21"/>
        </w:rPr>
        <w:t>备注：</w:t>
      </w:r>
    </w:p>
    <w:p w:rsidR="0004185F" w:rsidRDefault="009B282E">
      <w:pPr>
        <w:spacing w:line="360" w:lineRule="auto"/>
        <w:rPr>
          <w:rFonts w:ascii="宋体" w:hAnsi="宋体" w:cs="宋体"/>
          <w:szCs w:val="21"/>
        </w:rPr>
      </w:pPr>
      <w:r>
        <w:rPr>
          <w:rFonts w:ascii="宋体" w:hAnsi="宋体" w:cs="宋体"/>
          <w:szCs w:val="21"/>
        </w:rPr>
        <w:t>1.</w:t>
      </w:r>
      <w:r>
        <w:rPr>
          <w:rFonts w:ascii="宋体" w:hAnsi="宋体" w:cs="宋体" w:hint="eastAsia"/>
          <w:szCs w:val="21"/>
        </w:rPr>
        <w:t>法定代表人参加开标会议时，需携带本人身份证原件。</w:t>
      </w:r>
    </w:p>
    <w:p w:rsidR="0004185F" w:rsidRDefault="009B282E">
      <w:pPr>
        <w:rPr>
          <w:rFonts w:ascii="宋体" w:hAnsi="宋体" w:cs="宋体"/>
          <w:szCs w:val="21"/>
        </w:rPr>
      </w:pPr>
      <w:r>
        <w:rPr>
          <w:rFonts w:ascii="宋体" w:hAnsi="宋体" w:cs="宋体"/>
          <w:szCs w:val="21"/>
        </w:rPr>
        <w:t>2.</w:t>
      </w:r>
      <w:r>
        <w:rPr>
          <w:rFonts w:ascii="宋体" w:hAnsi="宋体" w:cs="宋体" w:hint="eastAsia"/>
          <w:szCs w:val="21"/>
        </w:rPr>
        <w:t>委托代理人参加开标会议时，需携带授权委托书和本人身份证原件。</w:t>
      </w:r>
    </w:p>
    <w:p w:rsidR="0004185F" w:rsidRDefault="009B282E">
      <w:pPr>
        <w:outlineLvl w:val="1"/>
        <w:rPr>
          <w:rFonts w:ascii="宋体" w:hAnsi="宋体" w:cs="宋体"/>
          <w:b/>
          <w:color w:val="000000"/>
          <w:sz w:val="28"/>
          <w:szCs w:val="28"/>
        </w:rPr>
      </w:pPr>
      <w:r>
        <w:rPr>
          <w:rFonts w:ascii="宋体" w:hAnsi="宋体" w:cs="宋体"/>
          <w:b/>
          <w:sz w:val="28"/>
          <w:szCs w:val="28"/>
        </w:rPr>
        <w:lastRenderedPageBreak/>
        <w:t>4.</w:t>
      </w:r>
      <w:r>
        <w:rPr>
          <w:rFonts w:ascii="宋体" w:hAnsi="宋体" w:hint="eastAsia"/>
          <w:b/>
          <w:sz w:val="28"/>
          <w:szCs w:val="28"/>
        </w:rPr>
        <w:t>竞价</w:t>
      </w:r>
      <w:r>
        <w:rPr>
          <w:rFonts w:ascii="宋体" w:hAnsi="宋体" w:cs="宋体" w:hint="eastAsia"/>
          <w:b/>
          <w:color w:val="000000"/>
          <w:sz w:val="28"/>
          <w:szCs w:val="28"/>
        </w:rPr>
        <w:t>一览表</w:t>
      </w:r>
    </w:p>
    <w:p w:rsidR="0004185F" w:rsidRDefault="009B282E">
      <w:pPr>
        <w:jc w:val="center"/>
        <w:rPr>
          <w:rFonts w:ascii="宋体" w:hAnsi="宋体" w:cs="宋体"/>
          <w:b/>
          <w:color w:val="000000"/>
          <w:sz w:val="28"/>
          <w:szCs w:val="28"/>
        </w:rPr>
      </w:pPr>
      <w:r>
        <w:rPr>
          <w:rFonts w:ascii="宋体" w:hAnsi="宋体" w:hint="eastAsia"/>
          <w:b/>
          <w:sz w:val="28"/>
          <w:szCs w:val="28"/>
        </w:rPr>
        <w:t>竞价</w:t>
      </w:r>
      <w:r>
        <w:rPr>
          <w:rFonts w:ascii="宋体" w:hAnsi="宋体" w:cs="宋体" w:hint="eastAsia"/>
          <w:b/>
          <w:color w:val="000000"/>
          <w:sz w:val="28"/>
          <w:szCs w:val="28"/>
        </w:rPr>
        <w:t>一览表</w:t>
      </w:r>
    </w:p>
    <w:p w:rsidR="0004185F" w:rsidRDefault="009B282E">
      <w:pPr>
        <w:spacing w:line="500" w:lineRule="exact"/>
        <w:rPr>
          <w:rFonts w:ascii="宋体" w:hAnsi="宋体" w:cs="宋体"/>
          <w:b/>
          <w:color w:val="000000"/>
          <w:kern w:val="0"/>
          <w:szCs w:val="21"/>
        </w:rPr>
      </w:pPr>
      <w:r>
        <w:rPr>
          <w:rFonts w:ascii="宋体" w:hAnsi="宋体" w:cs="宋体" w:hint="eastAsia"/>
          <w:b/>
          <w:color w:val="000000"/>
          <w:kern w:val="0"/>
          <w:szCs w:val="21"/>
        </w:rPr>
        <w:t>单位：人民币</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266"/>
      </w:tblGrid>
      <w:tr w:rsidR="0004185F">
        <w:trPr>
          <w:trHeight w:val="459"/>
        </w:trPr>
        <w:tc>
          <w:tcPr>
            <w:tcW w:w="2093" w:type="dxa"/>
            <w:vAlign w:val="center"/>
          </w:tcPr>
          <w:p w:rsidR="0004185F" w:rsidRDefault="009B282E">
            <w:pPr>
              <w:spacing w:line="360" w:lineRule="exact"/>
              <w:jc w:val="center"/>
              <w:rPr>
                <w:rFonts w:ascii="宋体" w:hAnsi="宋体"/>
                <w:color w:val="000000"/>
                <w:szCs w:val="21"/>
              </w:rPr>
            </w:pPr>
            <w:r>
              <w:rPr>
                <w:rFonts w:ascii="宋体" w:hAnsi="宋体" w:hint="eastAsia"/>
                <w:color w:val="000000"/>
                <w:szCs w:val="21"/>
              </w:rPr>
              <w:t>项目名称</w:t>
            </w:r>
          </w:p>
        </w:tc>
        <w:tc>
          <w:tcPr>
            <w:tcW w:w="6266" w:type="dxa"/>
          </w:tcPr>
          <w:p w:rsidR="0004185F" w:rsidRDefault="0004185F">
            <w:pPr>
              <w:widowControl/>
              <w:spacing w:line="360" w:lineRule="exact"/>
              <w:jc w:val="left"/>
              <w:rPr>
                <w:rFonts w:ascii="宋体" w:hAnsi="宋体"/>
                <w:color w:val="000000"/>
                <w:szCs w:val="21"/>
              </w:rPr>
            </w:pPr>
          </w:p>
        </w:tc>
      </w:tr>
      <w:tr w:rsidR="0004185F">
        <w:trPr>
          <w:trHeight w:val="459"/>
        </w:trPr>
        <w:tc>
          <w:tcPr>
            <w:tcW w:w="2093" w:type="dxa"/>
            <w:vAlign w:val="center"/>
          </w:tcPr>
          <w:p w:rsidR="0004185F" w:rsidRDefault="009B282E">
            <w:pPr>
              <w:spacing w:line="360" w:lineRule="exact"/>
              <w:jc w:val="center"/>
              <w:rPr>
                <w:rFonts w:ascii="宋体" w:hAnsi="宋体"/>
                <w:color w:val="000000"/>
                <w:szCs w:val="21"/>
              </w:rPr>
            </w:pPr>
            <w:r>
              <w:rPr>
                <w:rFonts w:ascii="宋体" w:hAnsi="宋体" w:hint="eastAsia"/>
                <w:color w:val="000000"/>
                <w:szCs w:val="21"/>
              </w:rPr>
              <w:t>项目编号</w:t>
            </w:r>
          </w:p>
        </w:tc>
        <w:tc>
          <w:tcPr>
            <w:tcW w:w="6266" w:type="dxa"/>
          </w:tcPr>
          <w:p w:rsidR="0004185F" w:rsidRDefault="0004185F">
            <w:pPr>
              <w:widowControl/>
              <w:spacing w:line="360" w:lineRule="exact"/>
              <w:jc w:val="left"/>
              <w:rPr>
                <w:rFonts w:ascii="宋体" w:hAnsi="宋体"/>
                <w:color w:val="000000"/>
                <w:szCs w:val="21"/>
              </w:rPr>
            </w:pPr>
          </w:p>
        </w:tc>
      </w:tr>
      <w:tr w:rsidR="0004185F">
        <w:trPr>
          <w:cantSplit/>
          <w:trHeight w:val="453"/>
        </w:trPr>
        <w:tc>
          <w:tcPr>
            <w:tcW w:w="2093" w:type="dxa"/>
            <w:vAlign w:val="center"/>
          </w:tcPr>
          <w:p w:rsidR="0004185F" w:rsidRDefault="009B282E">
            <w:pPr>
              <w:spacing w:line="360" w:lineRule="exact"/>
              <w:jc w:val="center"/>
              <w:rPr>
                <w:rFonts w:ascii="宋体" w:hAnsi="宋体"/>
                <w:color w:val="000000"/>
                <w:szCs w:val="21"/>
              </w:rPr>
            </w:pPr>
            <w:r>
              <w:rPr>
                <w:rFonts w:ascii="宋体" w:hAnsi="宋体" w:hint="eastAsia"/>
                <w:color w:val="000000"/>
                <w:szCs w:val="21"/>
              </w:rPr>
              <w:t>投标总价</w:t>
            </w:r>
          </w:p>
        </w:tc>
        <w:tc>
          <w:tcPr>
            <w:tcW w:w="6266" w:type="dxa"/>
          </w:tcPr>
          <w:p w:rsidR="0004185F" w:rsidRDefault="0004185F">
            <w:pPr>
              <w:widowControl/>
              <w:spacing w:line="360" w:lineRule="exact"/>
              <w:jc w:val="center"/>
              <w:rPr>
                <w:rFonts w:ascii="宋体" w:hAnsi="宋体"/>
                <w:color w:val="000000"/>
                <w:szCs w:val="21"/>
              </w:rPr>
            </w:pPr>
          </w:p>
        </w:tc>
      </w:tr>
      <w:tr w:rsidR="00A62927">
        <w:trPr>
          <w:cantSplit/>
          <w:trHeight w:val="453"/>
        </w:trPr>
        <w:tc>
          <w:tcPr>
            <w:tcW w:w="2093" w:type="dxa"/>
            <w:vAlign w:val="center"/>
          </w:tcPr>
          <w:p w:rsidR="00A62927" w:rsidRDefault="00A62927">
            <w:pPr>
              <w:spacing w:line="360" w:lineRule="exact"/>
              <w:jc w:val="center"/>
              <w:rPr>
                <w:rFonts w:ascii="宋体" w:hAnsi="宋体"/>
                <w:color w:val="000000"/>
                <w:szCs w:val="21"/>
              </w:rPr>
            </w:pPr>
            <w:r>
              <w:rPr>
                <w:rFonts w:ascii="宋体" w:hAnsi="宋体" w:hint="eastAsia"/>
                <w:color w:val="000000"/>
                <w:szCs w:val="21"/>
              </w:rPr>
              <w:t>质保期</w:t>
            </w:r>
          </w:p>
        </w:tc>
        <w:tc>
          <w:tcPr>
            <w:tcW w:w="6266" w:type="dxa"/>
          </w:tcPr>
          <w:p w:rsidR="00A62927" w:rsidRDefault="00A62927">
            <w:pPr>
              <w:widowControl/>
              <w:spacing w:line="360" w:lineRule="exact"/>
              <w:jc w:val="center"/>
              <w:rPr>
                <w:rFonts w:ascii="宋体" w:hAnsi="宋体"/>
                <w:color w:val="000000"/>
                <w:szCs w:val="21"/>
              </w:rPr>
            </w:pPr>
            <w:r>
              <w:rPr>
                <w:rFonts w:ascii="宋体" w:hAnsi="宋体" w:hint="eastAsia"/>
                <w:color w:val="000000"/>
                <w:szCs w:val="21"/>
              </w:rPr>
              <w:t>年</w:t>
            </w:r>
          </w:p>
        </w:tc>
      </w:tr>
    </w:tbl>
    <w:p w:rsidR="0004185F" w:rsidRDefault="009B282E">
      <w:pPr>
        <w:spacing w:line="360" w:lineRule="exact"/>
        <w:rPr>
          <w:rFonts w:ascii="宋体" w:hAnsi="宋体" w:cs="宋体"/>
          <w:color w:val="000000"/>
          <w:szCs w:val="21"/>
        </w:rPr>
      </w:pPr>
      <w:r>
        <w:rPr>
          <w:rFonts w:ascii="宋体" w:hAnsi="宋体" w:cs="宋体" w:hint="eastAsia"/>
          <w:color w:val="000000"/>
          <w:szCs w:val="21"/>
        </w:rPr>
        <w:t>投标人</w:t>
      </w:r>
      <w:r>
        <w:rPr>
          <w:rFonts w:ascii="宋体" w:hAnsi="宋体" w:hint="eastAsia"/>
          <w:szCs w:val="21"/>
        </w:rPr>
        <w:t>名称（公章）：</w:t>
      </w:r>
    </w:p>
    <w:p w:rsidR="0004185F" w:rsidRDefault="009B282E">
      <w:pPr>
        <w:spacing w:line="360" w:lineRule="exact"/>
        <w:rPr>
          <w:rFonts w:ascii="宋体" w:hAnsi="宋体" w:cs="宋体"/>
          <w:color w:val="000000"/>
          <w:szCs w:val="21"/>
        </w:rPr>
      </w:pPr>
      <w:r>
        <w:rPr>
          <w:rFonts w:ascii="宋体" w:hAnsi="宋体" w:cs="宋体" w:hint="eastAsia"/>
          <w:color w:val="000000"/>
          <w:szCs w:val="21"/>
        </w:rPr>
        <w:t>法定代表人或代理人（签字或盖章）：</w:t>
      </w:r>
    </w:p>
    <w:p w:rsidR="0004185F" w:rsidRDefault="009B282E">
      <w:pPr>
        <w:spacing w:line="360" w:lineRule="exact"/>
        <w:rPr>
          <w:rFonts w:ascii="宋体" w:hAnsi="宋体" w:cs="宋体"/>
          <w:color w:val="000000"/>
          <w:szCs w:val="21"/>
        </w:rPr>
      </w:pPr>
      <w:r>
        <w:rPr>
          <w:rFonts w:ascii="宋体" w:hAnsi="宋体" w:cs="宋体" w:hint="eastAsia"/>
          <w:color w:val="000000"/>
          <w:szCs w:val="21"/>
        </w:rPr>
        <w:t>日期：年月日</w:t>
      </w:r>
    </w:p>
    <w:p w:rsidR="0004185F" w:rsidRDefault="0004185F">
      <w:pPr>
        <w:rPr>
          <w:rFonts w:ascii="宋体" w:hAnsi="宋体" w:cs="宋体"/>
          <w:color w:val="000000"/>
          <w:sz w:val="24"/>
        </w:rPr>
      </w:pPr>
    </w:p>
    <w:p w:rsidR="0004185F" w:rsidRDefault="0004185F">
      <w:pPr>
        <w:spacing w:line="280" w:lineRule="exact"/>
        <w:ind w:right="420"/>
        <w:rPr>
          <w:rFonts w:ascii="宋体" w:hAnsi="宋体" w:cs="宋体"/>
          <w:color w:val="000000"/>
          <w:szCs w:val="21"/>
        </w:rPr>
      </w:pPr>
    </w:p>
    <w:p w:rsidR="0004185F" w:rsidRDefault="009B282E">
      <w:pPr>
        <w:rPr>
          <w:rFonts w:hAnsi="宋体" w:cs="宋体"/>
          <w:b/>
          <w:bCs/>
          <w:sz w:val="28"/>
          <w:szCs w:val="28"/>
        </w:rPr>
      </w:pPr>
      <w:r>
        <w:rPr>
          <w:rFonts w:hAnsi="宋体" w:cs="宋体" w:hint="eastAsia"/>
          <w:b/>
          <w:bCs/>
          <w:sz w:val="28"/>
          <w:szCs w:val="28"/>
        </w:rPr>
        <w:br w:type="page"/>
      </w:r>
    </w:p>
    <w:p w:rsidR="0004185F" w:rsidRPr="004962E9" w:rsidRDefault="009B282E" w:rsidP="004962E9">
      <w:pPr>
        <w:pStyle w:val="a3"/>
        <w:overflowPunct w:val="0"/>
        <w:spacing w:line="500" w:lineRule="exact"/>
        <w:ind w:firstLine="0"/>
        <w:rPr>
          <w:rFonts w:asciiTheme="minorEastAsia" w:eastAsiaTheme="minorEastAsia" w:hAnsiTheme="minorEastAsia"/>
          <w:b/>
          <w:sz w:val="28"/>
          <w:szCs w:val="28"/>
        </w:rPr>
      </w:pPr>
      <w:r w:rsidRPr="004962E9">
        <w:rPr>
          <w:rFonts w:asciiTheme="minorEastAsia" w:eastAsiaTheme="minorEastAsia" w:hAnsiTheme="minorEastAsia" w:hint="eastAsia"/>
          <w:b/>
          <w:sz w:val="28"/>
          <w:szCs w:val="28"/>
        </w:rPr>
        <w:lastRenderedPageBreak/>
        <w:t>5.</w:t>
      </w:r>
      <w:r w:rsidR="004962E9" w:rsidRPr="004962E9">
        <w:rPr>
          <w:rFonts w:asciiTheme="minorEastAsia" w:eastAsiaTheme="minorEastAsia" w:hAnsiTheme="minorEastAsia" w:hint="eastAsia"/>
          <w:b/>
          <w:sz w:val="28"/>
          <w:szCs w:val="28"/>
        </w:rPr>
        <w:t>分项报价表</w:t>
      </w:r>
      <w:r w:rsidR="004962E9" w:rsidRPr="004962E9">
        <w:rPr>
          <w:rFonts w:asciiTheme="minorEastAsia" w:eastAsiaTheme="minorEastAsia" w:hAnsiTheme="minorEastAsia"/>
          <w:b/>
          <w:sz w:val="28"/>
          <w:szCs w:val="28"/>
        </w:rPr>
        <w:t xml:space="preserve"> </w:t>
      </w:r>
    </w:p>
    <w:p w:rsidR="0004185F" w:rsidRDefault="004962E9">
      <w:pPr>
        <w:jc w:val="center"/>
        <w:rPr>
          <w:b/>
          <w:sz w:val="28"/>
          <w:szCs w:val="28"/>
        </w:rPr>
      </w:pPr>
      <w:r>
        <w:rPr>
          <w:rFonts w:hint="eastAsia"/>
          <w:b/>
          <w:sz w:val="28"/>
          <w:szCs w:val="28"/>
        </w:rPr>
        <w:t>分析</w:t>
      </w:r>
      <w:r w:rsidR="009B282E">
        <w:rPr>
          <w:rFonts w:hint="eastAsia"/>
          <w:b/>
          <w:sz w:val="28"/>
          <w:szCs w:val="28"/>
        </w:rPr>
        <w:t>报价表</w:t>
      </w:r>
    </w:p>
    <w:p w:rsidR="0004185F" w:rsidRDefault="004962E9" w:rsidP="004962E9">
      <w:pPr>
        <w:jc w:val="left"/>
        <w:outlineLvl w:val="1"/>
        <w:rPr>
          <w:rFonts w:ascii="宋体" w:hAnsi="宋体" w:cs="宋体"/>
          <w:b/>
          <w:sz w:val="28"/>
          <w:szCs w:val="28"/>
        </w:rPr>
      </w:pPr>
      <w:r>
        <w:rPr>
          <w:rFonts w:ascii="宋体" w:hAnsi="宋体" w:hint="eastAsia"/>
          <w:szCs w:val="21"/>
        </w:rPr>
        <w:t>项目编号：</w:t>
      </w:r>
      <w:r>
        <w:rPr>
          <w:rFonts w:ascii="宋体" w:hAnsi="宋体" w:hint="eastAsia"/>
          <w:szCs w:val="21"/>
          <w:u w:val="single"/>
        </w:rPr>
        <w:t xml:space="preserve">                          </w:t>
      </w:r>
      <w:r>
        <w:rPr>
          <w:rFonts w:ascii="宋体" w:hAnsi="宋体" w:cs="宋体" w:hint="eastAsia"/>
          <w:szCs w:val="21"/>
        </w:rPr>
        <w:t>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934"/>
        <w:gridCol w:w="780"/>
        <w:gridCol w:w="1117"/>
        <w:gridCol w:w="1799"/>
        <w:gridCol w:w="613"/>
        <w:gridCol w:w="618"/>
        <w:gridCol w:w="919"/>
        <w:gridCol w:w="1072"/>
      </w:tblGrid>
      <w:tr w:rsidR="004962E9" w:rsidTr="004962E9">
        <w:trPr>
          <w:cantSplit/>
          <w:trHeight w:val="285"/>
          <w:jc w:val="center"/>
        </w:trPr>
        <w:tc>
          <w:tcPr>
            <w:tcW w:w="670" w:type="dxa"/>
            <w:vMerge w:val="restart"/>
            <w:vAlign w:val="center"/>
          </w:tcPr>
          <w:p w:rsidR="004962E9" w:rsidRDefault="004962E9" w:rsidP="004962E9">
            <w:pPr>
              <w:widowControl/>
              <w:snapToGrid w:val="0"/>
              <w:spacing w:line="360" w:lineRule="auto"/>
              <w:jc w:val="center"/>
              <w:rPr>
                <w:rFonts w:ascii="宋体" w:hAnsi="宋体" w:cs="Arial"/>
                <w:kern w:val="0"/>
                <w:szCs w:val="21"/>
              </w:rPr>
            </w:pPr>
            <w:r>
              <w:rPr>
                <w:rFonts w:ascii="宋体" w:hAnsi="宋体" w:cs="Arial" w:hint="eastAsia"/>
                <w:kern w:val="0"/>
                <w:szCs w:val="21"/>
              </w:rPr>
              <w:t>序号</w:t>
            </w:r>
          </w:p>
        </w:tc>
        <w:tc>
          <w:tcPr>
            <w:tcW w:w="934" w:type="dxa"/>
            <w:vMerge w:val="restart"/>
            <w:vAlign w:val="center"/>
          </w:tcPr>
          <w:p w:rsidR="004962E9" w:rsidRDefault="004962E9" w:rsidP="004962E9">
            <w:pPr>
              <w:widowControl/>
              <w:snapToGrid w:val="0"/>
              <w:spacing w:line="360" w:lineRule="auto"/>
              <w:jc w:val="center"/>
              <w:rPr>
                <w:rFonts w:ascii="宋体" w:hAnsi="宋体" w:cs="Arial"/>
                <w:kern w:val="0"/>
                <w:szCs w:val="21"/>
              </w:rPr>
            </w:pPr>
            <w:r>
              <w:rPr>
                <w:rFonts w:ascii="宋体" w:hAnsi="宋体" w:cs="Arial" w:hint="eastAsia"/>
                <w:kern w:val="0"/>
                <w:szCs w:val="21"/>
              </w:rPr>
              <w:t>设备</w:t>
            </w:r>
          </w:p>
          <w:p w:rsidR="004962E9" w:rsidRDefault="004962E9" w:rsidP="004962E9">
            <w:pPr>
              <w:widowControl/>
              <w:snapToGrid w:val="0"/>
              <w:spacing w:line="360" w:lineRule="auto"/>
              <w:jc w:val="center"/>
              <w:rPr>
                <w:rFonts w:ascii="宋体" w:hAnsi="宋体" w:cs="Arial"/>
                <w:kern w:val="0"/>
                <w:szCs w:val="21"/>
              </w:rPr>
            </w:pPr>
            <w:r>
              <w:rPr>
                <w:rFonts w:ascii="宋体" w:hAnsi="宋体" w:cs="Arial" w:hint="eastAsia"/>
                <w:kern w:val="0"/>
                <w:szCs w:val="21"/>
              </w:rPr>
              <w:t>名称</w:t>
            </w:r>
          </w:p>
        </w:tc>
        <w:tc>
          <w:tcPr>
            <w:tcW w:w="780" w:type="dxa"/>
            <w:vMerge w:val="restart"/>
            <w:vAlign w:val="center"/>
          </w:tcPr>
          <w:p w:rsidR="004962E9" w:rsidRDefault="004962E9" w:rsidP="004962E9">
            <w:pPr>
              <w:widowControl/>
              <w:snapToGrid w:val="0"/>
              <w:spacing w:line="360" w:lineRule="auto"/>
              <w:jc w:val="center"/>
              <w:rPr>
                <w:rFonts w:ascii="宋体" w:hAnsi="宋体" w:cs="Arial"/>
                <w:kern w:val="0"/>
                <w:szCs w:val="21"/>
              </w:rPr>
            </w:pPr>
            <w:r>
              <w:rPr>
                <w:rFonts w:ascii="宋体" w:hAnsi="宋体" w:cs="Arial" w:hint="eastAsia"/>
                <w:kern w:val="0"/>
                <w:szCs w:val="21"/>
              </w:rPr>
              <w:t>品牌</w:t>
            </w:r>
          </w:p>
        </w:tc>
        <w:tc>
          <w:tcPr>
            <w:tcW w:w="1117" w:type="dxa"/>
            <w:vMerge w:val="restart"/>
            <w:vAlign w:val="center"/>
          </w:tcPr>
          <w:p w:rsidR="004962E9" w:rsidRDefault="004962E9" w:rsidP="004962E9">
            <w:pPr>
              <w:widowControl/>
              <w:snapToGrid w:val="0"/>
              <w:spacing w:line="360" w:lineRule="auto"/>
              <w:jc w:val="center"/>
              <w:rPr>
                <w:rFonts w:ascii="宋体" w:hAnsi="宋体" w:cs="Arial"/>
                <w:kern w:val="0"/>
                <w:szCs w:val="21"/>
              </w:rPr>
            </w:pPr>
            <w:r>
              <w:rPr>
                <w:rFonts w:ascii="宋体" w:hAnsi="宋体" w:cs="Arial" w:hint="eastAsia"/>
                <w:kern w:val="0"/>
                <w:szCs w:val="21"/>
              </w:rPr>
              <w:t>规格型号</w:t>
            </w:r>
          </w:p>
        </w:tc>
        <w:tc>
          <w:tcPr>
            <w:tcW w:w="1799" w:type="dxa"/>
            <w:vMerge w:val="restart"/>
            <w:vAlign w:val="center"/>
          </w:tcPr>
          <w:p w:rsidR="004962E9" w:rsidRDefault="004962E9" w:rsidP="004962E9">
            <w:pPr>
              <w:widowControl/>
              <w:snapToGrid w:val="0"/>
              <w:spacing w:line="360" w:lineRule="auto"/>
              <w:jc w:val="center"/>
              <w:rPr>
                <w:rFonts w:ascii="宋体" w:hAnsi="宋体" w:cs="Arial"/>
                <w:kern w:val="0"/>
                <w:szCs w:val="21"/>
              </w:rPr>
            </w:pPr>
            <w:r>
              <w:rPr>
                <w:rFonts w:ascii="宋体" w:hAnsi="宋体" w:cs="Arial" w:hint="eastAsia"/>
                <w:kern w:val="0"/>
                <w:szCs w:val="21"/>
              </w:rPr>
              <w:t>技术参数</w:t>
            </w:r>
          </w:p>
        </w:tc>
        <w:tc>
          <w:tcPr>
            <w:tcW w:w="613" w:type="dxa"/>
            <w:vMerge w:val="restart"/>
            <w:vAlign w:val="center"/>
          </w:tcPr>
          <w:p w:rsidR="004962E9" w:rsidRDefault="004962E9" w:rsidP="004962E9">
            <w:pPr>
              <w:widowControl/>
              <w:snapToGrid w:val="0"/>
              <w:spacing w:line="360" w:lineRule="auto"/>
              <w:jc w:val="center"/>
              <w:rPr>
                <w:rFonts w:ascii="宋体" w:hAnsi="宋体" w:cs="Arial"/>
                <w:kern w:val="0"/>
                <w:szCs w:val="21"/>
              </w:rPr>
            </w:pPr>
            <w:r>
              <w:rPr>
                <w:rFonts w:ascii="宋体" w:hAnsi="宋体" w:cs="Arial" w:hint="eastAsia"/>
                <w:kern w:val="0"/>
                <w:szCs w:val="21"/>
              </w:rPr>
              <w:t>数量</w:t>
            </w:r>
          </w:p>
        </w:tc>
        <w:tc>
          <w:tcPr>
            <w:tcW w:w="618" w:type="dxa"/>
            <w:vMerge w:val="restart"/>
            <w:vAlign w:val="center"/>
          </w:tcPr>
          <w:p w:rsidR="004962E9" w:rsidRDefault="004962E9" w:rsidP="004962E9">
            <w:pPr>
              <w:widowControl/>
              <w:snapToGrid w:val="0"/>
              <w:spacing w:line="360" w:lineRule="auto"/>
              <w:jc w:val="center"/>
              <w:rPr>
                <w:rFonts w:ascii="宋体" w:hAnsi="宋体" w:cs="Arial"/>
                <w:kern w:val="0"/>
                <w:szCs w:val="21"/>
              </w:rPr>
            </w:pPr>
            <w:r>
              <w:rPr>
                <w:rFonts w:ascii="宋体" w:hAnsi="宋体" w:cs="Arial" w:hint="eastAsia"/>
                <w:kern w:val="0"/>
                <w:szCs w:val="21"/>
              </w:rPr>
              <w:t>单位</w:t>
            </w:r>
          </w:p>
        </w:tc>
        <w:tc>
          <w:tcPr>
            <w:tcW w:w="1991" w:type="dxa"/>
            <w:gridSpan w:val="2"/>
            <w:vAlign w:val="center"/>
          </w:tcPr>
          <w:p w:rsidR="004962E9" w:rsidRDefault="004962E9" w:rsidP="004962E9">
            <w:pPr>
              <w:widowControl/>
              <w:snapToGrid w:val="0"/>
              <w:spacing w:line="360" w:lineRule="auto"/>
              <w:jc w:val="center"/>
              <w:rPr>
                <w:rFonts w:ascii="宋体" w:hAnsi="宋体" w:cs="Arial"/>
                <w:kern w:val="0"/>
                <w:szCs w:val="21"/>
              </w:rPr>
            </w:pPr>
            <w:r>
              <w:rPr>
                <w:rFonts w:ascii="宋体" w:hAnsi="宋体" w:cs="Arial" w:hint="eastAsia"/>
                <w:kern w:val="0"/>
                <w:szCs w:val="21"/>
              </w:rPr>
              <w:t>供应商人民币价格（元）</w:t>
            </w:r>
          </w:p>
        </w:tc>
      </w:tr>
      <w:tr w:rsidR="004962E9" w:rsidTr="004962E9">
        <w:trPr>
          <w:cantSplit/>
          <w:trHeight w:val="285"/>
          <w:jc w:val="center"/>
        </w:trPr>
        <w:tc>
          <w:tcPr>
            <w:tcW w:w="670" w:type="dxa"/>
            <w:vMerge/>
            <w:vAlign w:val="center"/>
          </w:tcPr>
          <w:p w:rsidR="004962E9" w:rsidRDefault="004962E9" w:rsidP="004962E9">
            <w:pPr>
              <w:widowControl/>
              <w:snapToGrid w:val="0"/>
              <w:spacing w:line="360" w:lineRule="auto"/>
              <w:jc w:val="center"/>
              <w:rPr>
                <w:rFonts w:ascii="宋体" w:hAnsi="宋体" w:cs="Arial"/>
                <w:kern w:val="0"/>
                <w:szCs w:val="21"/>
              </w:rPr>
            </w:pPr>
          </w:p>
        </w:tc>
        <w:tc>
          <w:tcPr>
            <w:tcW w:w="934" w:type="dxa"/>
            <w:vMerge/>
            <w:vAlign w:val="center"/>
          </w:tcPr>
          <w:p w:rsidR="004962E9" w:rsidRDefault="004962E9" w:rsidP="004962E9">
            <w:pPr>
              <w:widowControl/>
              <w:snapToGrid w:val="0"/>
              <w:spacing w:line="360" w:lineRule="auto"/>
              <w:jc w:val="center"/>
              <w:rPr>
                <w:rFonts w:ascii="宋体" w:hAnsi="宋体" w:cs="Arial"/>
                <w:kern w:val="0"/>
                <w:szCs w:val="21"/>
              </w:rPr>
            </w:pPr>
          </w:p>
        </w:tc>
        <w:tc>
          <w:tcPr>
            <w:tcW w:w="780" w:type="dxa"/>
            <w:vMerge/>
            <w:vAlign w:val="center"/>
          </w:tcPr>
          <w:p w:rsidR="004962E9" w:rsidRDefault="004962E9" w:rsidP="004962E9">
            <w:pPr>
              <w:widowControl/>
              <w:snapToGrid w:val="0"/>
              <w:spacing w:line="360" w:lineRule="auto"/>
              <w:jc w:val="center"/>
              <w:rPr>
                <w:rFonts w:ascii="宋体" w:hAnsi="宋体" w:cs="Arial"/>
                <w:kern w:val="0"/>
                <w:szCs w:val="21"/>
              </w:rPr>
            </w:pPr>
          </w:p>
        </w:tc>
        <w:tc>
          <w:tcPr>
            <w:tcW w:w="1117" w:type="dxa"/>
            <w:vMerge/>
            <w:vAlign w:val="center"/>
          </w:tcPr>
          <w:p w:rsidR="004962E9" w:rsidRDefault="004962E9" w:rsidP="004962E9">
            <w:pPr>
              <w:widowControl/>
              <w:snapToGrid w:val="0"/>
              <w:spacing w:line="360" w:lineRule="auto"/>
              <w:jc w:val="center"/>
              <w:rPr>
                <w:rFonts w:ascii="宋体" w:hAnsi="宋体" w:cs="Arial"/>
                <w:kern w:val="0"/>
                <w:szCs w:val="21"/>
              </w:rPr>
            </w:pPr>
          </w:p>
        </w:tc>
        <w:tc>
          <w:tcPr>
            <w:tcW w:w="1799" w:type="dxa"/>
            <w:vMerge/>
            <w:vAlign w:val="center"/>
          </w:tcPr>
          <w:p w:rsidR="004962E9" w:rsidRDefault="004962E9" w:rsidP="004962E9">
            <w:pPr>
              <w:widowControl/>
              <w:snapToGrid w:val="0"/>
              <w:spacing w:line="360" w:lineRule="auto"/>
              <w:jc w:val="center"/>
              <w:rPr>
                <w:rFonts w:ascii="宋体" w:hAnsi="宋体" w:cs="Arial"/>
                <w:kern w:val="0"/>
                <w:szCs w:val="21"/>
              </w:rPr>
            </w:pPr>
          </w:p>
        </w:tc>
        <w:tc>
          <w:tcPr>
            <w:tcW w:w="613" w:type="dxa"/>
            <w:vMerge/>
            <w:vAlign w:val="center"/>
          </w:tcPr>
          <w:p w:rsidR="004962E9" w:rsidRDefault="004962E9" w:rsidP="004962E9">
            <w:pPr>
              <w:widowControl/>
              <w:snapToGrid w:val="0"/>
              <w:spacing w:line="360" w:lineRule="auto"/>
              <w:jc w:val="center"/>
              <w:rPr>
                <w:rFonts w:ascii="宋体" w:hAnsi="宋体" w:cs="Arial"/>
                <w:kern w:val="0"/>
                <w:szCs w:val="21"/>
              </w:rPr>
            </w:pPr>
          </w:p>
        </w:tc>
        <w:tc>
          <w:tcPr>
            <w:tcW w:w="618" w:type="dxa"/>
            <w:vMerge/>
            <w:vAlign w:val="center"/>
          </w:tcPr>
          <w:p w:rsidR="004962E9" w:rsidRDefault="004962E9" w:rsidP="004962E9">
            <w:pPr>
              <w:widowControl/>
              <w:snapToGrid w:val="0"/>
              <w:spacing w:line="360" w:lineRule="auto"/>
              <w:jc w:val="center"/>
              <w:rPr>
                <w:rFonts w:ascii="宋体" w:hAnsi="宋体" w:cs="Arial"/>
                <w:kern w:val="0"/>
                <w:szCs w:val="21"/>
              </w:rPr>
            </w:pPr>
          </w:p>
        </w:tc>
        <w:tc>
          <w:tcPr>
            <w:tcW w:w="919" w:type="dxa"/>
            <w:vAlign w:val="center"/>
          </w:tcPr>
          <w:p w:rsidR="004962E9" w:rsidRDefault="004962E9" w:rsidP="004962E9">
            <w:pPr>
              <w:widowControl/>
              <w:snapToGrid w:val="0"/>
              <w:spacing w:line="360" w:lineRule="auto"/>
              <w:jc w:val="center"/>
              <w:rPr>
                <w:rFonts w:ascii="宋体" w:hAnsi="宋体" w:cs="Arial"/>
                <w:kern w:val="0"/>
                <w:szCs w:val="21"/>
              </w:rPr>
            </w:pPr>
            <w:r>
              <w:rPr>
                <w:rFonts w:ascii="宋体" w:hAnsi="宋体" w:cs="Arial" w:hint="eastAsia"/>
                <w:kern w:val="0"/>
                <w:szCs w:val="21"/>
              </w:rPr>
              <w:t>单价</w:t>
            </w:r>
          </w:p>
        </w:tc>
        <w:tc>
          <w:tcPr>
            <w:tcW w:w="1072" w:type="dxa"/>
            <w:vAlign w:val="center"/>
          </w:tcPr>
          <w:p w:rsidR="004962E9" w:rsidRDefault="004962E9" w:rsidP="004962E9">
            <w:pPr>
              <w:widowControl/>
              <w:snapToGrid w:val="0"/>
              <w:spacing w:line="360" w:lineRule="auto"/>
              <w:jc w:val="center"/>
              <w:rPr>
                <w:rFonts w:ascii="宋体" w:hAnsi="宋体" w:cs="Arial"/>
                <w:kern w:val="0"/>
                <w:szCs w:val="21"/>
              </w:rPr>
            </w:pPr>
            <w:r>
              <w:rPr>
                <w:rFonts w:ascii="宋体" w:hAnsi="宋体" w:cs="Arial" w:hint="eastAsia"/>
                <w:kern w:val="0"/>
                <w:szCs w:val="21"/>
              </w:rPr>
              <w:t>合价</w:t>
            </w:r>
          </w:p>
        </w:tc>
      </w:tr>
      <w:tr w:rsidR="004962E9" w:rsidTr="004962E9">
        <w:trPr>
          <w:trHeight w:val="480"/>
          <w:jc w:val="center"/>
        </w:trPr>
        <w:tc>
          <w:tcPr>
            <w:tcW w:w="670" w:type="dxa"/>
            <w:vAlign w:val="center"/>
          </w:tcPr>
          <w:p w:rsidR="004962E9" w:rsidRDefault="004962E9" w:rsidP="004962E9">
            <w:pPr>
              <w:widowControl/>
              <w:snapToGrid w:val="0"/>
              <w:spacing w:line="360" w:lineRule="auto"/>
              <w:jc w:val="center"/>
              <w:rPr>
                <w:rFonts w:ascii="宋体" w:hAnsi="宋体" w:cs="Arial"/>
                <w:kern w:val="0"/>
                <w:szCs w:val="21"/>
              </w:rPr>
            </w:pPr>
            <w:r>
              <w:rPr>
                <w:rFonts w:ascii="宋体" w:hAnsi="宋体" w:cs="Arial" w:hint="eastAsia"/>
                <w:kern w:val="0"/>
                <w:szCs w:val="21"/>
              </w:rPr>
              <w:t>1</w:t>
            </w:r>
          </w:p>
        </w:tc>
        <w:tc>
          <w:tcPr>
            <w:tcW w:w="934" w:type="dxa"/>
            <w:vAlign w:val="center"/>
          </w:tcPr>
          <w:p w:rsidR="004962E9" w:rsidRDefault="004962E9" w:rsidP="004962E9">
            <w:pPr>
              <w:widowControl/>
              <w:snapToGrid w:val="0"/>
              <w:spacing w:line="360" w:lineRule="auto"/>
              <w:jc w:val="center"/>
              <w:rPr>
                <w:rFonts w:ascii="宋体" w:hAnsi="宋体" w:cs="Arial"/>
                <w:b/>
                <w:bCs/>
                <w:kern w:val="0"/>
                <w:szCs w:val="21"/>
              </w:rPr>
            </w:pPr>
          </w:p>
        </w:tc>
        <w:tc>
          <w:tcPr>
            <w:tcW w:w="780"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1117"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1799"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613"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618"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919"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1072" w:type="dxa"/>
            <w:vAlign w:val="center"/>
          </w:tcPr>
          <w:p w:rsidR="004962E9" w:rsidRDefault="004962E9" w:rsidP="004962E9">
            <w:pPr>
              <w:widowControl/>
              <w:snapToGrid w:val="0"/>
              <w:spacing w:line="360" w:lineRule="auto"/>
              <w:jc w:val="center"/>
              <w:rPr>
                <w:rFonts w:ascii="宋体" w:hAnsi="宋体" w:cs="Arial"/>
                <w:kern w:val="0"/>
                <w:szCs w:val="21"/>
              </w:rPr>
            </w:pPr>
          </w:p>
        </w:tc>
      </w:tr>
      <w:tr w:rsidR="004962E9" w:rsidTr="004962E9">
        <w:trPr>
          <w:trHeight w:val="480"/>
          <w:jc w:val="center"/>
        </w:trPr>
        <w:tc>
          <w:tcPr>
            <w:tcW w:w="670" w:type="dxa"/>
            <w:vAlign w:val="center"/>
          </w:tcPr>
          <w:p w:rsidR="004962E9" w:rsidRDefault="004962E9" w:rsidP="004962E9">
            <w:pPr>
              <w:widowControl/>
              <w:snapToGrid w:val="0"/>
              <w:spacing w:line="360" w:lineRule="auto"/>
              <w:jc w:val="center"/>
              <w:rPr>
                <w:rFonts w:ascii="宋体" w:hAnsi="宋体" w:cs="Arial"/>
                <w:kern w:val="0"/>
                <w:szCs w:val="21"/>
              </w:rPr>
            </w:pPr>
            <w:r>
              <w:rPr>
                <w:rFonts w:ascii="宋体" w:hAnsi="宋体" w:cs="Arial" w:hint="eastAsia"/>
                <w:kern w:val="0"/>
                <w:szCs w:val="21"/>
              </w:rPr>
              <w:t>2</w:t>
            </w:r>
          </w:p>
        </w:tc>
        <w:tc>
          <w:tcPr>
            <w:tcW w:w="934" w:type="dxa"/>
            <w:vAlign w:val="center"/>
          </w:tcPr>
          <w:p w:rsidR="004962E9" w:rsidRDefault="004962E9" w:rsidP="004962E9">
            <w:pPr>
              <w:widowControl/>
              <w:snapToGrid w:val="0"/>
              <w:spacing w:line="360" w:lineRule="auto"/>
              <w:jc w:val="center"/>
              <w:rPr>
                <w:rFonts w:ascii="宋体" w:hAnsi="宋体" w:cs="Arial"/>
                <w:b/>
                <w:bCs/>
                <w:kern w:val="0"/>
                <w:szCs w:val="21"/>
              </w:rPr>
            </w:pPr>
          </w:p>
        </w:tc>
        <w:tc>
          <w:tcPr>
            <w:tcW w:w="780"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1117"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1799"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613"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618"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919"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1072" w:type="dxa"/>
            <w:vAlign w:val="center"/>
          </w:tcPr>
          <w:p w:rsidR="004962E9" w:rsidRDefault="004962E9" w:rsidP="004962E9">
            <w:pPr>
              <w:widowControl/>
              <w:snapToGrid w:val="0"/>
              <w:spacing w:line="360" w:lineRule="auto"/>
              <w:jc w:val="center"/>
              <w:rPr>
                <w:rFonts w:ascii="宋体" w:hAnsi="宋体" w:cs="Arial"/>
                <w:kern w:val="0"/>
                <w:szCs w:val="21"/>
              </w:rPr>
            </w:pPr>
          </w:p>
        </w:tc>
      </w:tr>
      <w:tr w:rsidR="004962E9" w:rsidTr="004962E9">
        <w:trPr>
          <w:trHeight w:val="480"/>
          <w:jc w:val="center"/>
        </w:trPr>
        <w:tc>
          <w:tcPr>
            <w:tcW w:w="670" w:type="dxa"/>
            <w:vAlign w:val="center"/>
          </w:tcPr>
          <w:p w:rsidR="004962E9" w:rsidRDefault="004962E9" w:rsidP="004962E9">
            <w:pPr>
              <w:widowControl/>
              <w:snapToGrid w:val="0"/>
              <w:spacing w:line="360" w:lineRule="auto"/>
              <w:jc w:val="center"/>
              <w:rPr>
                <w:rFonts w:ascii="宋体" w:hAnsi="宋体" w:cs="Arial"/>
                <w:kern w:val="0"/>
                <w:szCs w:val="21"/>
              </w:rPr>
            </w:pPr>
            <w:r>
              <w:rPr>
                <w:rFonts w:ascii="宋体" w:hAnsi="宋体" w:cs="Arial" w:hint="eastAsia"/>
                <w:kern w:val="0"/>
                <w:szCs w:val="21"/>
              </w:rPr>
              <w:t>3</w:t>
            </w:r>
          </w:p>
        </w:tc>
        <w:tc>
          <w:tcPr>
            <w:tcW w:w="934" w:type="dxa"/>
            <w:vAlign w:val="center"/>
          </w:tcPr>
          <w:p w:rsidR="004962E9" w:rsidRDefault="004962E9" w:rsidP="004962E9">
            <w:pPr>
              <w:widowControl/>
              <w:snapToGrid w:val="0"/>
              <w:spacing w:line="360" w:lineRule="auto"/>
              <w:jc w:val="center"/>
              <w:rPr>
                <w:rFonts w:ascii="宋体" w:hAnsi="宋体" w:cs="Arial"/>
                <w:b/>
                <w:bCs/>
                <w:kern w:val="0"/>
                <w:szCs w:val="21"/>
              </w:rPr>
            </w:pPr>
          </w:p>
        </w:tc>
        <w:tc>
          <w:tcPr>
            <w:tcW w:w="780"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1117"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1799"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613"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618"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919"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1072" w:type="dxa"/>
            <w:vAlign w:val="center"/>
          </w:tcPr>
          <w:p w:rsidR="004962E9" w:rsidRDefault="004962E9" w:rsidP="004962E9">
            <w:pPr>
              <w:widowControl/>
              <w:snapToGrid w:val="0"/>
              <w:spacing w:line="360" w:lineRule="auto"/>
              <w:jc w:val="center"/>
              <w:rPr>
                <w:rFonts w:ascii="宋体" w:hAnsi="宋体" w:cs="Arial"/>
                <w:kern w:val="0"/>
                <w:szCs w:val="21"/>
              </w:rPr>
            </w:pPr>
          </w:p>
        </w:tc>
      </w:tr>
      <w:tr w:rsidR="004962E9" w:rsidTr="004962E9">
        <w:trPr>
          <w:trHeight w:val="480"/>
          <w:jc w:val="center"/>
        </w:trPr>
        <w:tc>
          <w:tcPr>
            <w:tcW w:w="670" w:type="dxa"/>
            <w:vAlign w:val="center"/>
          </w:tcPr>
          <w:p w:rsidR="004962E9" w:rsidRDefault="004962E9" w:rsidP="004962E9">
            <w:pPr>
              <w:widowControl/>
              <w:snapToGrid w:val="0"/>
              <w:spacing w:line="360" w:lineRule="auto"/>
              <w:jc w:val="center"/>
              <w:rPr>
                <w:rFonts w:ascii="宋体" w:hAnsi="宋体" w:cs="Arial"/>
                <w:kern w:val="0"/>
                <w:szCs w:val="21"/>
              </w:rPr>
            </w:pPr>
            <w:r>
              <w:rPr>
                <w:rFonts w:ascii="宋体" w:hAnsi="宋体" w:cs="Arial" w:hint="eastAsia"/>
                <w:kern w:val="0"/>
                <w:szCs w:val="21"/>
              </w:rPr>
              <w:t>……</w:t>
            </w:r>
          </w:p>
        </w:tc>
        <w:tc>
          <w:tcPr>
            <w:tcW w:w="934" w:type="dxa"/>
            <w:vAlign w:val="center"/>
          </w:tcPr>
          <w:p w:rsidR="004962E9" w:rsidRDefault="004962E9" w:rsidP="004962E9">
            <w:pPr>
              <w:widowControl/>
              <w:snapToGrid w:val="0"/>
              <w:spacing w:line="360" w:lineRule="auto"/>
              <w:jc w:val="center"/>
              <w:rPr>
                <w:rFonts w:ascii="宋体" w:hAnsi="宋体" w:cs="Arial"/>
                <w:b/>
                <w:bCs/>
                <w:kern w:val="0"/>
                <w:szCs w:val="21"/>
              </w:rPr>
            </w:pPr>
          </w:p>
        </w:tc>
        <w:tc>
          <w:tcPr>
            <w:tcW w:w="780"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1117"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1799"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613"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618"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919"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1072" w:type="dxa"/>
            <w:vAlign w:val="center"/>
          </w:tcPr>
          <w:p w:rsidR="004962E9" w:rsidRDefault="004962E9" w:rsidP="004962E9">
            <w:pPr>
              <w:widowControl/>
              <w:snapToGrid w:val="0"/>
              <w:spacing w:line="360" w:lineRule="auto"/>
              <w:jc w:val="center"/>
              <w:rPr>
                <w:rFonts w:ascii="宋体" w:hAnsi="宋体" w:cs="Arial"/>
                <w:kern w:val="0"/>
                <w:szCs w:val="21"/>
              </w:rPr>
            </w:pPr>
          </w:p>
        </w:tc>
      </w:tr>
      <w:tr w:rsidR="004962E9" w:rsidTr="004962E9">
        <w:trPr>
          <w:trHeight w:val="480"/>
          <w:jc w:val="center"/>
        </w:trPr>
        <w:tc>
          <w:tcPr>
            <w:tcW w:w="6531" w:type="dxa"/>
            <w:gridSpan w:val="7"/>
            <w:vAlign w:val="center"/>
          </w:tcPr>
          <w:p w:rsidR="004962E9" w:rsidRDefault="004962E9" w:rsidP="004962E9">
            <w:pPr>
              <w:widowControl/>
              <w:snapToGrid w:val="0"/>
              <w:spacing w:line="360" w:lineRule="auto"/>
              <w:jc w:val="center"/>
              <w:rPr>
                <w:rFonts w:ascii="宋体" w:hAnsi="宋体" w:cs="Arial"/>
                <w:kern w:val="0"/>
                <w:szCs w:val="21"/>
              </w:rPr>
            </w:pPr>
            <w:r>
              <w:rPr>
                <w:rFonts w:ascii="宋体" w:hAnsi="宋体" w:cs="Arial" w:hint="eastAsia"/>
                <w:kern w:val="0"/>
                <w:szCs w:val="21"/>
              </w:rPr>
              <w:t>合     计</w:t>
            </w:r>
          </w:p>
        </w:tc>
        <w:tc>
          <w:tcPr>
            <w:tcW w:w="919"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1072" w:type="dxa"/>
            <w:vAlign w:val="center"/>
          </w:tcPr>
          <w:p w:rsidR="004962E9" w:rsidRDefault="004962E9" w:rsidP="004962E9">
            <w:pPr>
              <w:widowControl/>
              <w:snapToGrid w:val="0"/>
              <w:spacing w:line="360" w:lineRule="auto"/>
              <w:jc w:val="center"/>
              <w:rPr>
                <w:rFonts w:ascii="宋体" w:hAnsi="宋体" w:cs="Arial"/>
                <w:kern w:val="0"/>
                <w:szCs w:val="21"/>
              </w:rPr>
            </w:pPr>
          </w:p>
        </w:tc>
      </w:tr>
    </w:tbl>
    <w:p w:rsidR="0004185F" w:rsidRDefault="0004185F">
      <w:pPr>
        <w:spacing w:line="360" w:lineRule="exact"/>
        <w:outlineLvl w:val="1"/>
        <w:rPr>
          <w:rFonts w:ascii="宋体" w:hAnsi="宋体" w:cs="宋体"/>
          <w:b/>
          <w:sz w:val="28"/>
          <w:szCs w:val="28"/>
        </w:rPr>
      </w:pPr>
    </w:p>
    <w:p w:rsidR="0004185F" w:rsidRDefault="009B282E">
      <w:pPr>
        <w:spacing w:line="360" w:lineRule="exact"/>
      </w:pPr>
      <w:r>
        <w:rPr>
          <w:rFonts w:hint="eastAsia"/>
        </w:rPr>
        <w:t>投标单位（盖公章）：</w:t>
      </w:r>
    </w:p>
    <w:p w:rsidR="0004185F" w:rsidRDefault="009B282E">
      <w:pPr>
        <w:spacing w:line="360" w:lineRule="exact"/>
      </w:pPr>
      <w:r>
        <w:rPr>
          <w:rFonts w:hint="eastAsia"/>
        </w:rPr>
        <w:t>法定代表人或其代理人（签字或盖章）：</w:t>
      </w:r>
    </w:p>
    <w:p w:rsidR="0004185F" w:rsidRDefault="009B282E">
      <w:pPr>
        <w:spacing w:line="360" w:lineRule="exact"/>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4185F" w:rsidRDefault="0004185F">
      <w:pPr>
        <w:snapToGrid w:val="0"/>
        <w:spacing w:line="360" w:lineRule="auto"/>
        <w:rPr>
          <w:color w:val="FF0000"/>
          <w:szCs w:val="21"/>
        </w:rPr>
      </w:pPr>
    </w:p>
    <w:p w:rsidR="0004185F" w:rsidRDefault="0004185F">
      <w:pPr>
        <w:snapToGrid w:val="0"/>
        <w:spacing w:line="360" w:lineRule="auto"/>
        <w:rPr>
          <w:color w:val="FF0000"/>
          <w:szCs w:val="21"/>
        </w:rPr>
      </w:pPr>
    </w:p>
    <w:p w:rsidR="0004185F" w:rsidRDefault="0004185F">
      <w:pPr>
        <w:snapToGrid w:val="0"/>
        <w:spacing w:line="360" w:lineRule="auto"/>
        <w:rPr>
          <w:color w:val="FF0000"/>
          <w:szCs w:val="21"/>
        </w:rPr>
      </w:pPr>
    </w:p>
    <w:p w:rsidR="0004185F" w:rsidRDefault="004962E9">
      <w:pPr>
        <w:rPr>
          <w:rFonts w:ascii="宋体" w:hAnsi="宋体" w:cs="宋体"/>
          <w:b/>
          <w:sz w:val="28"/>
          <w:szCs w:val="28"/>
        </w:rPr>
      </w:pPr>
      <w:r>
        <w:rPr>
          <w:rFonts w:ascii="宋体" w:hAnsi="宋体" w:cs="宋体"/>
          <w:b/>
          <w:sz w:val="28"/>
          <w:szCs w:val="28"/>
        </w:rPr>
        <w:t>6</w:t>
      </w:r>
      <w:r w:rsidR="009B282E">
        <w:rPr>
          <w:rFonts w:ascii="宋体" w:hAnsi="宋体" w:cs="宋体" w:hint="eastAsia"/>
          <w:b/>
          <w:sz w:val="28"/>
          <w:szCs w:val="28"/>
        </w:rPr>
        <w:t>.偏离表</w:t>
      </w:r>
    </w:p>
    <w:p w:rsidR="0004185F" w:rsidRDefault="009B282E">
      <w:pPr>
        <w:jc w:val="center"/>
        <w:rPr>
          <w:rFonts w:ascii="宋体" w:hAnsi="宋体" w:cs="宋体"/>
          <w:b/>
          <w:sz w:val="28"/>
          <w:szCs w:val="28"/>
        </w:rPr>
      </w:pPr>
      <w:r>
        <w:rPr>
          <w:rFonts w:ascii="宋体" w:hAnsi="宋体" w:cs="宋体" w:hint="eastAsia"/>
          <w:b/>
          <w:sz w:val="28"/>
          <w:szCs w:val="28"/>
        </w:rPr>
        <w:t>偏 离 表</w:t>
      </w:r>
    </w:p>
    <w:p w:rsidR="0004185F" w:rsidRDefault="009B282E">
      <w:pPr>
        <w:ind w:firstLineChars="200" w:firstLine="420"/>
        <w:rPr>
          <w:rFonts w:ascii="宋体" w:hAnsi="宋体" w:cs="宋体"/>
          <w:szCs w:val="21"/>
        </w:rPr>
      </w:pPr>
      <w:r>
        <w:rPr>
          <w:rFonts w:ascii="宋体" w:hAnsi="宋体" w:cs="宋体" w:hint="eastAsia"/>
          <w:szCs w:val="21"/>
        </w:rPr>
        <w:t>投标人应对招标文件中规定的商务及技术部分给予充分的考虑。为了评审的需要，投标人应将这些条款的异议逐条提出或根据以下要求的格式提出偏离。</w:t>
      </w:r>
    </w:p>
    <w:p w:rsidR="0004185F" w:rsidRDefault="009B282E">
      <w:pPr>
        <w:ind w:firstLineChars="200" w:firstLine="420"/>
        <w:rPr>
          <w:rFonts w:ascii="宋体" w:hAnsi="宋体" w:cs="宋体"/>
          <w:szCs w:val="21"/>
        </w:rPr>
      </w:pPr>
      <w:r>
        <w:rPr>
          <w:rFonts w:ascii="宋体" w:hAnsi="宋体" w:cs="宋体" w:hint="eastAsia"/>
          <w:szCs w:val="21"/>
        </w:rPr>
        <w:t xml:space="preserve">如无偏离，请在本页上写“无”，并附在投标文件中 。          </w:t>
      </w:r>
    </w:p>
    <w:p w:rsidR="0004185F" w:rsidRDefault="009B282E">
      <w:pPr>
        <w:ind w:firstLineChars="200" w:firstLine="420"/>
        <w:rPr>
          <w:rFonts w:ascii="宋体" w:hAnsi="宋体" w:cs="宋体"/>
          <w:szCs w:val="21"/>
        </w:rPr>
      </w:pPr>
      <w:r>
        <w:rPr>
          <w:rFonts w:ascii="宋体" w:hAnsi="宋体" w:cs="宋体" w:hint="eastAsia"/>
          <w:szCs w:val="21"/>
        </w:rPr>
        <w:t>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2132"/>
        <w:gridCol w:w="3044"/>
        <w:gridCol w:w="1440"/>
      </w:tblGrid>
      <w:tr w:rsidR="0004185F">
        <w:trPr>
          <w:trHeight w:hRule="exact" w:val="510"/>
        </w:trPr>
        <w:tc>
          <w:tcPr>
            <w:tcW w:w="2132" w:type="dxa"/>
            <w:vAlign w:val="center"/>
          </w:tcPr>
          <w:p w:rsidR="0004185F" w:rsidRDefault="009B282E">
            <w:pPr>
              <w:rPr>
                <w:rFonts w:ascii="宋体" w:hAnsi="宋体" w:cs="宋体"/>
                <w:szCs w:val="21"/>
              </w:rPr>
            </w:pPr>
            <w:r>
              <w:rPr>
                <w:rFonts w:ascii="宋体" w:hAnsi="宋体" w:cs="宋体" w:hint="eastAsia"/>
                <w:szCs w:val="21"/>
              </w:rPr>
              <w:t>章节号</w:t>
            </w:r>
          </w:p>
        </w:tc>
        <w:tc>
          <w:tcPr>
            <w:tcW w:w="2132" w:type="dxa"/>
            <w:vAlign w:val="center"/>
          </w:tcPr>
          <w:p w:rsidR="0004185F" w:rsidRDefault="009B282E">
            <w:pPr>
              <w:rPr>
                <w:rFonts w:ascii="宋体" w:hAnsi="宋体" w:cs="宋体"/>
                <w:szCs w:val="21"/>
              </w:rPr>
            </w:pPr>
            <w:r>
              <w:rPr>
                <w:rFonts w:ascii="宋体" w:hAnsi="宋体" w:cs="宋体" w:hint="eastAsia"/>
                <w:szCs w:val="21"/>
              </w:rPr>
              <w:t>投标人的偏离</w:t>
            </w:r>
          </w:p>
        </w:tc>
        <w:tc>
          <w:tcPr>
            <w:tcW w:w="3044" w:type="dxa"/>
            <w:vAlign w:val="center"/>
          </w:tcPr>
          <w:p w:rsidR="0004185F" w:rsidRDefault="009B282E">
            <w:pPr>
              <w:rPr>
                <w:rFonts w:ascii="宋体" w:hAnsi="宋体" w:cs="宋体"/>
                <w:szCs w:val="21"/>
              </w:rPr>
            </w:pPr>
            <w:r>
              <w:rPr>
                <w:rFonts w:ascii="宋体" w:hAnsi="宋体" w:cs="宋体" w:hint="eastAsia"/>
                <w:szCs w:val="21"/>
              </w:rPr>
              <w:t>投标人偏离的理由</w:t>
            </w:r>
          </w:p>
        </w:tc>
        <w:tc>
          <w:tcPr>
            <w:tcW w:w="1440" w:type="dxa"/>
            <w:vAlign w:val="center"/>
          </w:tcPr>
          <w:p w:rsidR="0004185F" w:rsidRDefault="009B282E">
            <w:pPr>
              <w:rPr>
                <w:rFonts w:ascii="宋体" w:hAnsi="宋体" w:cs="宋体"/>
                <w:szCs w:val="21"/>
              </w:rPr>
            </w:pPr>
            <w:r>
              <w:rPr>
                <w:rFonts w:ascii="宋体" w:hAnsi="宋体" w:cs="宋体" w:hint="eastAsia"/>
                <w:szCs w:val="21"/>
              </w:rPr>
              <w:t>备注</w:t>
            </w:r>
          </w:p>
        </w:tc>
      </w:tr>
      <w:tr w:rsidR="0004185F">
        <w:trPr>
          <w:trHeight w:hRule="exact" w:val="510"/>
        </w:trPr>
        <w:tc>
          <w:tcPr>
            <w:tcW w:w="2132" w:type="dxa"/>
          </w:tcPr>
          <w:p w:rsidR="0004185F" w:rsidRDefault="0004185F">
            <w:pPr>
              <w:rPr>
                <w:rFonts w:ascii="宋体" w:hAnsi="宋体" w:cs="宋体"/>
                <w:szCs w:val="21"/>
              </w:rPr>
            </w:pPr>
          </w:p>
        </w:tc>
        <w:tc>
          <w:tcPr>
            <w:tcW w:w="2132" w:type="dxa"/>
          </w:tcPr>
          <w:p w:rsidR="0004185F" w:rsidRDefault="0004185F">
            <w:pPr>
              <w:rPr>
                <w:rFonts w:ascii="宋体" w:hAnsi="宋体" w:cs="宋体"/>
                <w:szCs w:val="21"/>
              </w:rPr>
            </w:pPr>
          </w:p>
        </w:tc>
        <w:tc>
          <w:tcPr>
            <w:tcW w:w="3044" w:type="dxa"/>
          </w:tcPr>
          <w:p w:rsidR="0004185F" w:rsidRDefault="0004185F">
            <w:pPr>
              <w:rPr>
                <w:rFonts w:ascii="宋体" w:hAnsi="宋体" w:cs="宋体"/>
                <w:szCs w:val="21"/>
              </w:rPr>
            </w:pPr>
          </w:p>
        </w:tc>
        <w:tc>
          <w:tcPr>
            <w:tcW w:w="1440" w:type="dxa"/>
          </w:tcPr>
          <w:p w:rsidR="0004185F" w:rsidRDefault="0004185F">
            <w:pPr>
              <w:rPr>
                <w:rFonts w:ascii="宋体" w:hAnsi="宋体" w:cs="宋体"/>
                <w:szCs w:val="21"/>
              </w:rPr>
            </w:pPr>
          </w:p>
        </w:tc>
      </w:tr>
      <w:tr w:rsidR="0004185F">
        <w:trPr>
          <w:trHeight w:hRule="exact" w:val="510"/>
        </w:trPr>
        <w:tc>
          <w:tcPr>
            <w:tcW w:w="2132" w:type="dxa"/>
          </w:tcPr>
          <w:p w:rsidR="0004185F" w:rsidRDefault="0004185F">
            <w:pPr>
              <w:rPr>
                <w:rFonts w:ascii="宋体" w:hAnsi="宋体" w:cs="宋体"/>
                <w:szCs w:val="21"/>
              </w:rPr>
            </w:pPr>
          </w:p>
        </w:tc>
        <w:tc>
          <w:tcPr>
            <w:tcW w:w="2132" w:type="dxa"/>
          </w:tcPr>
          <w:p w:rsidR="0004185F" w:rsidRDefault="0004185F">
            <w:pPr>
              <w:rPr>
                <w:rFonts w:ascii="宋体" w:hAnsi="宋体" w:cs="宋体"/>
                <w:szCs w:val="21"/>
              </w:rPr>
            </w:pPr>
          </w:p>
        </w:tc>
        <w:tc>
          <w:tcPr>
            <w:tcW w:w="3044" w:type="dxa"/>
          </w:tcPr>
          <w:p w:rsidR="0004185F" w:rsidRDefault="0004185F">
            <w:pPr>
              <w:rPr>
                <w:rFonts w:ascii="宋体" w:hAnsi="宋体" w:cs="宋体"/>
                <w:szCs w:val="21"/>
              </w:rPr>
            </w:pPr>
          </w:p>
        </w:tc>
        <w:tc>
          <w:tcPr>
            <w:tcW w:w="1440" w:type="dxa"/>
          </w:tcPr>
          <w:p w:rsidR="0004185F" w:rsidRDefault="0004185F">
            <w:pPr>
              <w:rPr>
                <w:rFonts w:ascii="宋体" w:hAnsi="宋体" w:cs="宋体"/>
                <w:szCs w:val="21"/>
              </w:rPr>
            </w:pPr>
          </w:p>
        </w:tc>
      </w:tr>
      <w:tr w:rsidR="0004185F">
        <w:trPr>
          <w:trHeight w:hRule="exact" w:val="510"/>
        </w:trPr>
        <w:tc>
          <w:tcPr>
            <w:tcW w:w="2132" w:type="dxa"/>
          </w:tcPr>
          <w:p w:rsidR="0004185F" w:rsidRDefault="0004185F">
            <w:pPr>
              <w:rPr>
                <w:rFonts w:ascii="宋体" w:hAnsi="宋体" w:cs="宋体"/>
                <w:szCs w:val="21"/>
              </w:rPr>
            </w:pPr>
          </w:p>
        </w:tc>
        <w:tc>
          <w:tcPr>
            <w:tcW w:w="2132" w:type="dxa"/>
          </w:tcPr>
          <w:p w:rsidR="0004185F" w:rsidRDefault="0004185F">
            <w:pPr>
              <w:rPr>
                <w:rFonts w:ascii="宋体" w:hAnsi="宋体" w:cs="宋体"/>
                <w:szCs w:val="21"/>
              </w:rPr>
            </w:pPr>
          </w:p>
        </w:tc>
        <w:tc>
          <w:tcPr>
            <w:tcW w:w="3044" w:type="dxa"/>
          </w:tcPr>
          <w:p w:rsidR="0004185F" w:rsidRDefault="0004185F">
            <w:pPr>
              <w:rPr>
                <w:rFonts w:ascii="宋体" w:hAnsi="宋体" w:cs="宋体"/>
                <w:szCs w:val="21"/>
              </w:rPr>
            </w:pPr>
          </w:p>
        </w:tc>
        <w:tc>
          <w:tcPr>
            <w:tcW w:w="1440" w:type="dxa"/>
          </w:tcPr>
          <w:p w:rsidR="0004185F" w:rsidRDefault="0004185F">
            <w:pPr>
              <w:rPr>
                <w:rFonts w:ascii="宋体" w:hAnsi="宋体" w:cs="宋体"/>
                <w:szCs w:val="21"/>
              </w:rPr>
            </w:pPr>
          </w:p>
        </w:tc>
      </w:tr>
    </w:tbl>
    <w:p w:rsidR="0004185F" w:rsidRDefault="009B282E">
      <w:pPr>
        <w:spacing w:line="360" w:lineRule="exact"/>
        <w:rPr>
          <w:rFonts w:ascii="宋体" w:hAnsi="宋体" w:cs="宋体"/>
          <w:color w:val="000000"/>
          <w:szCs w:val="21"/>
        </w:rPr>
      </w:pPr>
      <w:r>
        <w:rPr>
          <w:rFonts w:ascii="宋体" w:hAnsi="宋体" w:cs="宋体" w:hint="eastAsia"/>
          <w:color w:val="000000"/>
          <w:szCs w:val="21"/>
        </w:rPr>
        <w:t>投标人</w:t>
      </w:r>
      <w:r>
        <w:rPr>
          <w:rFonts w:ascii="宋体" w:hAnsi="宋体" w:hint="eastAsia"/>
          <w:szCs w:val="21"/>
        </w:rPr>
        <w:t>名称（公章）：</w:t>
      </w:r>
    </w:p>
    <w:p w:rsidR="0004185F" w:rsidRDefault="009B282E">
      <w:pPr>
        <w:spacing w:line="360" w:lineRule="exact"/>
        <w:rPr>
          <w:rFonts w:ascii="宋体" w:hAnsi="宋体" w:cs="宋体"/>
          <w:color w:val="000000"/>
          <w:szCs w:val="21"/>
        </w:rPr>
      </w:pPr>
      <w:r>
        <w:rPr>
          <w:rFonts w:ascii="宋体" w:hAnsi="宋体" w:cs="宋体" w:hint="eastAsia"/>
          <w:color w:val="000000"/>
          <w:szCs w:val="21"/>
        </w:rPr>
        <w:t>法定代表人或代理人（签字或盖章）：</w:t>
      </w:r>
    </w:p>
    <w:p w:rsidR="0004185F" w:rsidRDefault="009B282E">
      <w:pPr>
        <w:spacing w:line="360" w:lineRule="exact"/>
        <w:rPr>
          <w:rFonts w:ascii="宋体" w:hAnsi="宋体" w:cs="宋体"/>
          <w:color w:val="000000"/>
          <w:szCs w:val="21"/>
        </w:rPr>
      </w:pPr>
      <w:r>
        <w:rPr>
          <w:rFonts w:ascii="宋体" w:hAnsi="宋体" w:cs="宋体" w:hint="eastAsia"/>
          <w:color w:val="000000"/>
          <w:szCs w:val="21"/>
        </w:rPr>
        <w:t>日期：      年  月   日</w:t>
      </w:r>
    </w:p>
    <w:p w:rsidR="0004185F" w:rsidRDefault="0004185F">
      <w:pPr>
        <w:pStyle w:val="a3"/>
        <w:overflowPunct w:val="0"/>
        <w:spacing w:line="500" w:lineRule="exact"/>
        <w:ind w:firstLine="0"/>
        <w:rPr>
          <w:rFonts w:hAnsi="宋体" w:cs="宋体"/>
          <w:b/>
          <w:sz w:val="28"/>
          <w:szCs w:val="28"/>
        </w:rPr>
      </w:pPr>
    </w:p>
    <w:p w:rsidR="004962E9" w:rsidRDefault="004962E9" w:rsidP="004962E9">
      <w:pPr>
        <w:pStyle w:val="a3"/>
        <w:overflowPunct w:val="0"/>
        <w:spacing w:line="500" w:lineRule="exact"/>
        <w:ind w:firstLine="0"/>
        <w:rPr>
          <w:rFonts w:hAnsi="宋体" w:cs="宋体"/>
          <w:b/>
          <w:bCs/>
          <w:sz w:val="28"/>
          <w:szCs w:val="28"/>
        </w:rPr>
      </w:pPr>
      <w:r>
        <w:rPr>
          <w:rFonts w:hAnsi="宋体" w:cs="宋体"/>
          <w:b/>
          <w:bCs/>
          <w:sz w:val="28"/>
          <w:szCs w:val="28"/>
        </w:rPr>
        <w:lastRenderedPageBreak/>
        <w:t>7</w:t>
      </w:r>
      <w:r>
        <w:rPr>
          <w:rFonts w:hAnsi="宋体" w:cs="宋体" w:hint="eastAsia"/>
          <w:b/>
          <w:bCs/>
          <w:sz w:val="28"/>
          <w:szCs w:val="28"/>
        </w:rPr>
        <w:t>.质保</w:t>
      </w:r>
      <w:r>
        <w:rPr>
          <w:rFonts w:hAnsi="宋体" w:cs="宋体"/>
          <w:b/>
          <w:bCs/>
          <w:sz w:val="28"/>
          <w:szCs w:val="28"/>
        </w:rPr>
        <w:t>及售后</w:t>
      </w:r>
      <w:r>
        <w:rPr>
          <w:rFonts w:hAnsi="宋体" w:cs="宋体" w:hint="eastAsia"/>
          <w:b/>
          <w:bCs/>
          <w:sz w:val="28"/>
          <w:szCs w:val="28"/>
        </w:rPr>
        <w:t>服务承诺书</w:t>
      </w:r>
    </w:p>
    <w:p w:rsidR="004962E9" w:rsidRDefault="004962E9" w:rsidP="004962E9">
      <w:pPr>
        <w:pStyle w:val="1"/>
        <w:tabs>
          <w:tab w:val="left" w:pos="432"/>
        </w:tabs>
        <w:spacing w:line="480" w:lineRule="exact"/>
        <w:rPr>
          <w:rFonts w:ascii="宋体" w:eastAsia="宋体" w:hAnsi="宋体" w:cs="宋体"/>
          <w:b/>
          <w:bCs/>
          <w:sz w:val="32"/>
          <w:szCs w:val="32"/>
        </w:rPr>
      </w:pPr>
    </w:p>
    <w:p w:rsidR="004962E9" w:rsidRDefault="004962E9" w:rsidP="004962E9">
      <w:pPr>
        <w:pStyle w:val="1"/>
        <w:tabs>
          <w:tab w:val="left" w:pos="432"/>
        </w:tabs>
        <w:spacing w:line="480" w:lineRule="exact"/>
        <w:rPr>
          <w:rFonts w:ascii="宋体" w:eastAsia="宋体" w:hAnsi="宋体" w:cs="宋体"/>
          <w:sz w:val="24"/>
        </w:rPr>
      </w:pPr>
      <w:r>
        <w:rPr>
          <w:rFonts w:hAnsi="宋体" w:cs="宋体" w:hint="eastAsia"/>
          <w:b/>
          <w:bCs/>
          <w:sz w:val="28"/>
          <w:szCs w:val="28"/>
        </w:rPr>
        <w:t>质保</w:t>
      </w:r>
      <w:r>
        <w:rPr>
          <w:rFonts w:hAnsi="宋体" w:cs="宋体"/>
          <w:b/>
          <w:bCs/>
          <w:sz w:val="28"/>
          <w:szCs w:val="28"/>
        </w:rPr>
        <w:t>及售后</w:t>
      </w:r>
      <w:r>
        <w:rPr>
          <w:rFonts w:hAnsi="宋体" w:cs="宋体" w:hint="eastAsia"/>
          <w:b/>
          <w:bCs/>
          <w:sz w:val="28"/>
          <w:szCs w:val="28"/>
        </w:rPr>
        <w:t>服务承诺书</w:t>
      </w:r>
    </w:p>
    <w:p w:rsidR="004962E9" w:rsidRDefault="004962E9" w:rsidP="004962E9">
      <w:pPr>
        <w:spacing w:line="360" w:lineRule="auto"/>
        <w:rPr>
          <w:rFonts w:ascii="宋体" w:hAnsi="宋体" w:cs="宋体"/>
          <w:sz w:val="24"/>
          <w:szCs w:val="24"/>
        </w:rPr>
      </w:pPr>
    </w:p>
    <w:p w:rsidR="004962E9" w:rsidRDefault="004962E9" w:rsidP="004962E9">
      <w:pPr>
        <w:spacing w:line="360" w:lineRule="auto"/>
        <w:rPr>
          <w:rFonts w:ascii="宋体" w:hAnsi="宋体" w:cs="宋体"/>
          <w:sz w:val="24"/>
          <w:szCs w:val="24"/>
        </w:rPr>
      </w:pPr>
      <w:r>
        <w:rPr>
          <w:rFonts w:ascii="宋体" w:hAnsi="宋体" w:cs="宋体" w:hint="eastAsia"/>
          <w:sz w:val="24"/>
          <w:szCs w:val="24"/>
        </w:rPr>
        <w:t>服务承诺如下：</w:t>
      </w:r>
    </w:p>
    <w:p w:rsidR="004962E9" w:rsidRDefault="004962E9" w:rsidP="004962E9">
      <w:pPr>
        <w:spacing w:line="360" w:lineRule="auto"/>
        <w:rPr>
          <w:rFonts w:ascii="宋体" w:hAnsi="宋体" w:cs="宋体"/>
          <w:sz w:val="24"/>
          <w:szCs w:val="24"/>
        </w:rPr>
      </w:pPr>
    </w:p>
    <w:p w:rsidR="004962E9" w:rsidRDefault="004962E9" w:rsidP="004962E9">
      <w:pPr>
        <w:spacing w:line="360" w:lineRule="auto"/>
        <w:rPr>
          <w:rFonts w:ascii="宋体" w:hAnsi="宋体" w:cs="宋体"/>
          <w:sz w:val="24"/>
          <w:szCs w:val="24"/>
        </w:rPr>
      </w:pPr>
    </w:p>
    <w:p w:rsidR="004962E9" w:rsidRDefault="004962E9" w:rsidP="004962E9">
      <w:pPr>
        <w:spacing w:line="360" w:lineRule="auto"/>
        <w:rPr>
          <w:rFonts w:ascii="宋体" w:hAnsi="宋体" w:cs="宋体"/>
          <w:sz w:val="24"/>
          <w:szCs w:val="24"/>
        </w:rPr>
      </w:pPr>
      <w:r>
        <w:rPr>
          <w:rFonts w:ascii="宋体" w:hAnsi="宋体" w:cs="宋体" w:hint="eastAsia"/>
          <w:sz w:val="24"/>
          <w:szCs w:val="24"/>
        </w:rPr>
        <w:t>质保</w:t>
      </w:r>
      <w:r>
        <w:rPr>
          <w:rFonts w:ascii="宋体" w:hAnsi="宋体" w:cs="宋体"/>
          <w:sz w:val="24"/>
          <w:szCs w:val="24"/>
        </w:rPr>
        <w:t>承诺如下：</w:t>
      </w:r>
    </w:p>
    <w:p w:rsidR="004962E9" w:rsidRDefault="004962E9" w:rsidP="004962E9">
      <w:pPr>
        <w:spacing w:line="360" w:lineRule="auto"/>
        <w:rPr>
          <w:rFonts w:ascii="宋体" w:hAnsi="宋体" w:cs="宋体"/>
          <w:sz w:val="24"/>
          <w:szCs w:val="24"/>
        </w:rPr>
      </w:pPr>
    </w:p>
    <w:p w:rsidR="004962E9" w:rsidRDefault="004962E9" w:rsidP="004962E9">
      <w:pPr>
        <w:spacing w:line="360" w:lineRule="auto"/>
        <w:rPr>
          <w:rFonts w:ascii="宋体" w:hAnsi="宋体" w:cs="宋体"/>
          <w:sz w:val="24"/>
          <w:szCs w:val="24"/>
        </w:rPr>
      </w:pPr>
    </w:p>
    <w:p w:rsidR="004962E9" w:rsidRDefault="004962E9" w:rsidP="004962E9">
      <w:pPr>
        <w:spacing w:line="360" w:lineRule="exact"/>
        <w:rPr>
          <w:rFonts w:ascii="宋体" w:hAnsi="宋体" w:cs="宋体"/>
          <w:color w:val="000000"/>
          <w:szCs w:val="21"/>
        </w:rPr>
      </w:pPr>
      <w:r>
        <w:rPr>
          <w:rFonts w:ascii="宋体" w:hAnsi="宋体" w:cs="宋体" w:hint="eastAsia"/>
          <w:color w:val="000000"/>
          <w:szCs w:val="21"/>
        </w:rPr>
        <w:t>供应商</w:t>
      </w:r>
      <w:r>
        <w:rPr>
          <w:rFonts w:ascii="宋体" w:hAnsi="宋体" w:hint="eastAsia"/>
          <w:szCs w:val="21"/>
        </w:rPr>
        <w:t>名称（公章）：</w:t>
      </w:r>
    </w:p>
    <w:p w:rsidR="004962E9" w:rsidRDefault="004962E9" w:rsidP="004962E9">
      <w:pPr>
        <w:spacing w:line="360" w:lineRule="exact"/>
        <w:rPr>
          <w:rFonts w:ascii="宋体" w:hAnsi="宋体" w:cs="宋体"/>
          <w:color w:val="000000"/>
          <w:szCs w:val="21"/>
        </w:rPr>
      </w:pPr>
      <w:r>
        <w:rPr>
          <w:rFonts w:ascii="宋体" w:hAnsi="宋体" w:cs="宋体" w:hint="eastAsia"/>
          <w:color w:val="000000"/>
          <w:szCs w:val="21"/>
        </w:rPr>
        <w:t>法定代表人或代理人（签字或盖章）：</w:t>
      </w:r>
    </w:p>
    <w:p w:rsidR="0004185F" w:rsidRDefault="004962E9" w:rsidP="004962E9">
      <w:pPr>
        <w:jc w:val="left"/>
        <w:rPr>
          <w:rFonts w:ascii="宋体" w:hAnsi="宋体" w:cs="宋体"/>
          <w:b/>
          <w:sz w:val="32"/>
          <w:szCs w:val="32"/>
        </w:rPr>
      </w:pPr>
      <w:r>
        <w:rPr>
          <w:rFonts w:ascii="宋体" w:hAnsi="宋体" w:cs="宋体" w:hint="eastAsia"/>
          <w:color w:val="000000"/>
          <w:szCs w:val="21"/>
        </w:rPr>
        <w:t>日期：      年  月   日</w:t>
      </w:r>
    </w:p>
    <w:p w:rsidR="0004185F" w:rsidRDefault="0004185F">
      <w:pPr>
        <w:rPr>
          <w:rFonts w:ascii="宋体" w:hAnsi="宋体" w:cs="宋体"/>
          <w:sz w:val="24"/>
          <w:szCs w:val="24"/>
        </w:rPr>
      </w:pPr>
    </w:p>
    <w:p w:rsidR="004962E9" w:rsidRDefault="004962E9">
      <w:pPr>
        <w:widowControl/>
        <w:snapToGrid w:val="0"/>
        <w:spacing w:line="360" w:lineRule="auto"/>
        <w:ind w:right="-308"/>
        <w:jc w:val="center"/>
        <w:rPr>
          <w:rFonts w:ascii="黑体" w:eastAsia="黑体" w:hAnsi="宋体" w:cs="宋体"/>
          <w:b/>
          <w:bCs/>
          <w:sz w:val="24"/>
          <w:szCs w:val="24"/>
        </w:rPr>
      </w:pPr>
    </w:p>
    <w:p w:rsidR="004962E9" w:rsidRDefault="004962E9">
      <w:pPr>
        <w:widowControl/>
        <w:snapToGrid w:val="0"/>
        <w:spacing w:line="360" w:lineRule="auto"/>
        <w:ind w:right="-308"/>
        <w:jc w:val="center"/>
        <w:rPr>
          <w:rFonts w:ascii="黑体" w:eastAsia="黑体" w:hAnsi="宋体" w:cs="宋体"/>
          <w:b/>
          <w:bCs/>
          <w:sz w:val="24"/>
          <w:szCs w:val="24"/>
        </w:rPr>
      </w:pPr>
    </w:p>
    <w:p w:rsidR="004962E9" w:rsidRDefault="004962E9">
      <w:pPr>
        <w:widowControl/>
        <w:snapToGrid w:val="0"/>
        <w:spacing w:line="360" w:lineRule="auto"/>
        <w:ind w:right="-308"/>
        <w:jc w:val="center"/>
        <w:rPr>
          <w:rFonts w:ascii="黑体" w:eastAsia="黑体" w:hAnsi="宋体" w:cs="宋体"/>
          <w:b/>
          <w:bCs/>
          <w:sz w:val="24"/>
          <w:szCs w:val="24"/>
        </w:rPr>
      </w:pPr>
    </w:p>
    <w:p w:rsidR="004962E9" w:rsidRDefault="004962E9">
      <w:pPr>
        <w:widowControl/>
        <w:snapToGrid w:val="0"/>
        <w:spacing w:line="360" w:lineRule="auto"/>
        <w:ind w:right="-308"/>
        <w:jc w:val="center"/>
        <w:rPr>
          <w:rFonts w:ascii="黑体" w:eastAsia="黑体" w:hAnsi="宋体" w:cs="宋体"/>
          <w:b/>
          <w:bCs/>
          <w:sz w:val="24"/>
          <w:szCs w:val="24"/>
        </w:rPr>
      </w:pPr>
    </w:p>
    <w:p w:rsidR="004962E9" w:rsidRDefault="004962E9">
      <w:pPr>
        <w:widowControl/>
        <w:snapToGrid w:val="0"/>
        <w:spacing w:line="360" w:lineRule="auto"/>
        <w:ind w:right="-308"/>
        <w:jc w:val="center"/>
        <w:rPr>
          <w:rFonts w:ascii="黑体" w:eastAsia="黑体" w:hAnsi="宋体" w:cs="宋体"/>
          <w:b/>
          <w:bCs/>
          <w:sz w:val="24"/>
          <w:szCs w:val="24"/>
        </w:rPr>
      </w:pPr>
    </w:p>
    <w:p w:rsidR="004962E9" w:rsidRDefault="004962E9">
      <w:pPr>
        <w:widowControl/>
        <w:snapToGrid w:val="0"/>
        <w:spacing w:line="360" w:lineRule="auto"/>
        <w:ind w:right="-308"/>
        <w:jc w:val="center"/>
        <w:rPr>
          <w:rFonts w:ascii="黑体" w:eastAsia="黑体" w:hAnsi="宋体" w:cs="宋体"/>
          <w:b/>
          <w:bCs/>
          <w:sz w:val="24"/>
          <w:szCs w:val="24"/>
        </w:rPr>
      </w:pPr>
    </w:p>
    <w:p w:rsidR="004962E9" w:rsidRDefault="004962E9">
      <w:pPr>
        <w:widowControl/>
        <w:snapToGrid w:val="0"/>
        <w:spacing w:line="360" w:lineRule="auto"/>
        <w:ind w:right="-308"/>
        <w:jc w:val="center"/>
        <w:rPr>
          <w:rFonts w:ascii="黑体" w:eastAsia="黑体" w:hAnsi="宋体" w:cs="宋体"/>
          <w:b/>
          <w:bCs/>
          <w:sz w:val="24"/>
          <w:szCs w:val="24"/>
        </w:rPr>
      </w:pPr>
    </w:p>
    <w:p w:rsidR="004962E9" w:rsidRDefault="004962E9">
      <w:pPr>
        <w:widowControl/>
        <w:snapToGrid w:val="0"/>
        <w:spacing w:line="360" w:lineRule="auto"/>
        <w:ind w:right="-308"/>
        <w:jc w:val="center"/>
        <w:rPr>
          <w:rFonts w:ascii="黑体" w:eastAsia="黑体" w:hAnsi="宋体" w:cs="宋体"/>
          <w:b/>
          <w:bCs/>
          <w:sz w:val="24"/>
          <w:szCs w:val="24"/>
        </w:rPr>
      </w:pPr>
    </w:p>
    <w:p w:rsidR="004962E9" w:rsidRDefault="004962E9">
      <w:pPr>
        <w:widowControl/>
        <w:snapToGrid w:val="0"/>
        <w:spacing w:line="360" w:lineRule="auto"/>
        <w:ind w:right="-308"/>
        <w:jc w:val="center"/>
        <w:rPr>
          <w:rFonts w:ascii="黑体" w:eastAsia="黑体" w:hAnsi="宋体" w:cs="宋体"/>
          <w:b/>
          <w:bCs/>
          <w:sz w:val="24"/>
          <w:szCs w:val="24"/>
        </w:rPr>
      </w:pPr>
    </w:p>
    <w:p w:rsidR="004962E9" w:rsidRDefault="004962E9">
      <w:pPr>
        <w:widowControl/>
        <w:snapToGrid w:val="0"/>
        <w:spacing w:line="360" w:lineRule="auto"/>
        <w:ind w:right="-308"/>
        <w:jc w:val="center"/>
        <w:rPr>
          <w:rFonts w:ascii="黑体" w:eastAsia="黑体" w:hAnsi="宋体" w:cs="宋体"/>
          <w:b/>
          <w:bCs/>
          <w:sz w:val="24"/>
          <w:szCs w:val="24"/>
        </w:rPr>
      </w:pPr>
    </w:p>
    <w:p w:rsidR="004962E9" w:rsidRDefault="004962E9">
      <w:pPr>
        <w:widowControl/>
        <w:snapToGrid w:val="0"/>
        <w:spacing w:line="360" w:lineRule="auto"/>
        <w:ind w:right="-308"/>
        <w:jc w:val="center"/>
        <w:rPr>
          <w:rFonts w:ascii="黑体" w:eastAsia="黑体" w:hAnsi="宋体" w:cs="宋体"/>
          <w:b/>
          <w:bCs/>
          <w:sz w:val="24"/>
          <w:szCs w:val="24"/>
        </w:rPr>
      </w:pPr>
    </w:p>
    <w:p w:rsidR="004962E9" w:rsidRDefault="004962E9">
      <w:pPr>
        <w:widowControl/>
        <w:snapToGrid w:val="0"/>
        <w:spacing w:line="360" w:lineRule="auto"/>
        <w:ind w:right="-308"/>
        <w:jc w:val="center"/>
        <w:rPr>
          <w:rFonts w:ascii="黑体" w:eastAsia="黑体" w:hAnsi="宋体" w:cs="宋体"/>
          <w:b/>
          <w:bCs/>
          <w:sz w:val="24"/>
          <w:szCs w:val="24"/>
        </w:rPr>
      </w:pPr>
    </w:p>
    <w:p w:rsidR="0004185F" w:rsidRPr="004962E9" w:rsidRDefault="009B282E">
      <w:pPr>
        <w:widowControl/>
        <w:snapToGrid w:val="0"/>
        <w:spacing w:line="360" w:lineRule="auto"/>
        <w:ind w:right="-308"/>
        <w:jc w:val="center"/>
        <w:rPr>
          <w:rFonts w:ascii="黑体" w:eastAsia="黑体" w:hAnsi="宋体" w:cs="宋体"/>
          <w:b/>
          <w:bCs/>
          <w:sz w:val="28"/>
          <w:szCs w:val="28"/>
        </w:rPr>
      </w:pPr>
      <w:r w:rsidRPr="004962E9">
        <w:rPr>
          <w:rFonts w:ascii="黑体" w:eastAsia="黑体" w:hAnsi="宋体" w:cs="宋体" w:hint="eastAsia"/>
          <w:b/>
          <w:bCs/>
          <w:sz w:val="28"/>
          <w:szCs w:val="28"/>
        </w:rPr>
        <w:t>本竞价单的最终解释权归常州市城投建设工程招标有限公司所有</w:t>
      </w:r>
    </w:p>
    <w:p w:rsidR="0004185F" w:rsidRPr="004962E9" w:rsidRDefault="009B282E">
      <w:pPr>
        <w:widowControl/>
        <w:snapToGrid w:val="0"/>
        <w:spacing w:line="360" w:lineRule="auto"/>
        <w:ind w:right="-308"/>
        <w:jc w:val="center"/>
        <w:rPr>
          <w:rFonts w:ascii="黑体" w:eastAsia="黑体" w:hAnsi="宋体" w:cs="宋体"/>
          <w:b/>
          <w:bCs/>
          <w:sz w:val="28"/>
          <w:szCs w:val="28"/>
        </w:rPr>
      </w:pPr>
      <w:r w:rsidRPr="004962E9">
        <w:rPr>
          <w:rFonts w:ascii="黑体" w:eastAsia="黑体" w:hAnsi="宋体" w:cs="宋体" w:hint="eastAsia"/>
          <w:b/>
          <w:bCs/>
          <w:sz w:val="28"/>
          <w:szCs w:val="28"/>
        </w:rPr>
        <w:t>（全文完）</w:t>
      </w:r>
    </w:p>
    <w:sectPr w:rsidR="0004185F" w:rsidRPr="004962E9" w:rsidSect="0004185F">
      <w:headerReference w:type="even" r:id="rId8"/>
      <w:headerReference w:type="default" r:id="rId9"/>
      <w:footerReference w:type="even" r:id="rId10"/>
      <w:footerReference w:type="default" r:id="rId11"/>
      <w:headerReference w:type="first" r:id="rId12"/>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013" w:rsidRDefault="00491013" w:rsidP="0004185F">
      <w:r>
        <w:separator/>
      </w:r>
    </w:p>
  </w:endnote>
  <w:endnote w:type="continuationSeparator" w:id="0">
    <w:p w:rsidR="00491013" w:rsidRDefault="00491013" w:rsidP="0004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2E9" w:rsidRDefault="004962E9">
    <w:pPr>
      <w:pStyle w:val="ac"/>
      <w:framePr w:wrap="around" w:vAnchor="text" w:hAnchor="margin" w:xAlign="outside" w:y="1"/>
      <w:rPr>
        <w:rStyle w:val="13"/>
      </w:rPr>
    </w:pPr>
    <w:r>
      <w:fldChar w:fldCharType="begin"/>
    </w:r>
    <w:r>
      <w:rPr>
        <w:rStyle w:val="13"/>
      </w:rPr>
      <w:instrText xml:space="preserve">PAGE  </w:instrText>
    </w:r>
    <w:r>
      <w:fldChar w:fldCharType="end"/>
    </w:r>
  </w:p>
  <w:p w:rsidR="004962E9" w:rsidRDefault="004962E9">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2E9" w:rsidRDefault="004962E9">
    <w:pPr>
      <w:pStyle w:val="ac"/>
      <w:ind w:right="360" w:firstLine="360"/>
      <w:jc w:val="center"/>
      <w:rPr>
        <w:rFonts w:asciiTheme="minorEastAsia" w:eastAsiaTheme="minorEastAsia" w:hAnsiTheme="minorEastAsia"/>
      </w:rPr>
    </w:pPr>
    <w:r>
      <w:rPr>
        <w:rFonts w:asciiTheme="minorEastAsia" w:eastAsiaTheme="minorEastAsia" w:hAnsiTheme="minorEastAsia" w:hint="eastAsia"/>
        <w:szCs w:val="21"/>
      </w:rPr>
      <w:t>第</w:t>
    </w:r>
    <w:r>
      <w:rPr>
        <w:rFonts w:asciiTheme="minorEastAsia" w:eastAsiaTheme="minorEastAsia" w:hAnsiTheme="minorEastAsia" w:hint="eastAsia"/>
        <w:szCs w:val="21"/>
      </w:rPr>
      <w:fldChar w:fldCharType="begin"/>
    </w:r>
    <w:r>
      <w:rPr>
        <w:rFonts w:asciiTheme="minorEastAsia" w:eastAsiaTheme="minorEastAsia" w:hAnsiTheme="minorEastAsia" w:hint="eastAsia"/>
        <w:szCs w:val="21"/>
      </w:rPr>
      <w:instrText xml:space="preserve"> PAGE </w:instrText>
    </w:r>
    <w:r>
      <w:rPr>
        <w:rFonts w:asciiTheme="minorEastAsia" w:eastAsiaTheme="minorEastAsia" w:hAnsiTheme="minorEastAsia" w:hint="eastAsia"/>
        <w:szCs w:val="21"/>
      </w:rPr>
      <w:fldChar w:fldCharType="separate"/>
    </w:r>
    <w:r w:rsidR="00840129">
      <w:rPr>
        <w:rFonts w:asciiTheme="minorEastAsia" w:eastAsiaTheme="minorEastAsia" w:hAnsiTheme="minorEastAsia"/>
        <w:noProof/>
        <w:szCs w:val="21"/>
      </w:rPr>
      <w:t>7</w:t>
    </w:r>
    <w:r>
      <w:rPr>
        <w:rFonts w:asciiTheme="minorEastAsia" w:eastAsiaTheme="minorEastAsia" w:hAnsiTheme="minorEastAsia" w:hint="eastAsia"/>
        <w:szCs w:val="21"/>
      </w:rPr>
      <w:fldChar w:fldCharType="end"/>
    </w:r>
    <w:r>
      <w:rPr>
        <w:rFonts w:asciiTheme="minorEastAsia" w:eastAsiaTheme="minorEastAsia" w:hAnsiTheme="minorEastAsia" w:hint="eastAsia"/>
        <w:szCs w:val="21"/>
      </w:rPr>
      <w:t>页共</w:t>
    </w:r>
    <w:r>
      <w:rPr>
        <w:rFonts w:asciiTheme="minorEastAsia" w:eastAsiaTheme="minorEastAsia" w:hAnsiTheme="minorEastAsia" w:hint="eastAsia"/>
        <w:szCs w:val="21"/>
      </w:rPr>
      <w:fldChar w:fldCharType="begin"/>
    </w:r>
    <w:r>
      <w:rPr>
        <w:rFonts w:asciiTheme="minorEastAsia" w:eastAsiaTheme="minorEastAsia" w:hAnsiTheme="minorEastAsia" w:hint="eastAsia"/>
        <w:szCs w:val="21"/>
      </w:rPr>
      <w:instrText xml:space="preserve"> NUMPAGES </w:instrText>
    </w:r>
    <w:r>
      <w:rPr>
        <w:rFonts w:asciiTheme="minorEastAsia" w:eastAsiaTheme="minorEastAsia" w:hAnsiTheme="minorEastAsia" w:hint="eastAsia"/>
        <w:szCs w:val="21"/>
      </w:rPr>
      <w:fldChar w:fldCharType="separate"/>
    </w:r>
    <w:r w:rsidR="00840129">
      <w:rPr>
        <w:rFonts w:asciiTheme="minorEastAsia" w:eastAsiaTheme="minorEastAsia" w:hAnsiTheme="minorEastAsia"/>
        <w:noProof/>
        <w:szCs w:val="21"/>
      </w:rPr>
      <w:t>14</w:t>
    </w:r>
    <w:r>
      <w:rPr>
        <w:rFonts w:asciiTheme="minorEastAsia" w:eastAsiaTheme="minorEastAsia" w:hAnsiTheme="minorEastAsia" w:hint="eastAsia"/>
        <w:szCs w:val="21"/>
      </w:rPr>
      <w:fldChar w:fldCharType="end"/>
    </w:r>
    <w:r>
      <w:rPr>
        <w:rFonts w:asciiTheme="minorEastAsia" w:eastAsiaTheme="minorEastAsia" w:hAnsiTheme="minorEastAsia" w:hint="eastAsia"/>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013" w:rsidRDefault="00491013" w:rsidP="0004185F">
      <w:r>
        <w:separator/>
      </w:r>
    </w:p>
  </w:footnote>
  <w:footnote w:type="continuationSeparator" w:id="0">
    <w:p w:rsidR="00491013" w:rsidRDefault="00491013" w:rsidP="00041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2E9" w:rsidRDefault="004962E9">
    <w:pPr>
      <w:pStyle w:val="ad"/>
    </w:pPr>
    <w:r>
      <w:rPr>
        <w:noProof/>
      </w:rPr>
      <w:drawing>
        <wp:anchor distT="0" distB="0" distL="114300" distR="114300" simplePos="0" relativeHeight="251677696" behindDoc="1" locked="0" layoutInCell="0" allowOverlap="1">
          <wp:simplePos x="0" y="0"/>
          <wp:positionH relativeFrom="margin">
            <wp:align>center</wp:align>
          </wp:positionH>
          <wp:positionV relativeFrom="margin">
            <wp:align>center</wp:align>
          </wp:positionV>
          <wp:extent cx="5401310" cy="5401310"/>
          <wp:effectExtent l="0" t="0" r="8890" b="8890"/>
          <wp:wrapNone/>
          <wp:docPr id="8"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2E9" w:rsidRDefault="004962E9">
    <w:pPr>
      <w:pStyle w:val="ad"/>
      <w:jc w:val="right"/>
    </w:pPr>
    <w:r>
      <w:rPr>
        <w:noProof/>
      </w:rPr>
      <w:drawing>
        <wp:anchor distT="0" distB="0" distL="114300" distR="114300" simplePos="0" relativeHeight="251649024" behindDoc="1" locked="0" layoutInCell="0" allowOverlap="1">
          <wp:simplePos x="0" y="0"/>
          <wp:positionH relativeFrom="margin">
            <wp:align>center</wp:align>
          </wp:positionH>
          <wp:positionV relativeFrom="margin">
            <wp:align>center</wp:align>
          </wp:positionV>
          <wp:extent cx="5401310" cy="5401310"/>
          <wp:effectExtent l="0" t="0" r="8890" b="8890"/>
          <wp:wrapNone/>
          <wp:docPr id="12"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rPr>
        <w:rFonts w:hint="eastAsia"/>
      </w:rPr>
      <w:t>常州城投建设工程招标有限公司竞价单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2E9" w:rsidRDefault="004962E9">
    <w:pPr>
      <w:pStyle w:val="ad"/>
    </w:pPr>
    <w:r>
      <w:rPr>
        <w:noProof/>
      </w:rP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401310" cy="5401310"/>
          <wp:effectExtent l="0" t="0" r="8890" b="8890"/>
          <wp:wrapNone/>
          <wp:docPr id="13"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937CE"/>
    <w:rsid w:val="0000020E"/>
    <w:rsid w:val="00005CCA"/>
    <w:rsid w:val="00012348"/>
    <w:rsid w:val="00014697"/>
    <w:rsid w:val="00015726"/>
    <w:rsid w:val="00021A28"/>
    <w:rsid w:val="000322C7"/>
    <w:rsid w:val="00033545"/>
    <w:rsid w:val="00034D12"/>
    <w:rsid w:val="00036ABA"/>
    <w:rsid w:val="000400AF"/>
    <w:rsid w:val="0004185F"/>
    <w:rsid w:val="000419E2"/>
    <w:rsid w:val="00042FA4"/>
    <w:rsid w:val="00046E7B"/>
    <w:rsid w:val="00052763"/>
    <w:rsid w:val="00052F6A"/>
    <w:rsid w:val="00054291"/>
    <w:rsid w:val="0005783A"/>
    <w:rsid w:val="0006059F"/>
    <w:rsid w:val="00074403"/>
    <w:rsid w:val="000773BD"/>
    <w:rsid w:val="000817FB"/>
    <w:rsid w:val="00083D5E"/>
    <w:rsid w:val="00083E6B"/>
    <w:rsid w:val="00084B05"/>
    <w:rsid w:val="0008501E"/>
    <w:rsid w:val="0008635D"/>
    <w:rsid w:val="00091073"/>
    <w:rsid w:val="00093D49"/>
    <w:rsid w:val="00094B97"/>
    <w:rsid w:val="000952EA"/>
    <w:rsid w:val="00096808"/>
    <w:rsid w:val="000A46C6"/>
    <w:rsid w:val="000A641F"/>
    <w:rsid w:val="000B0984"/>
    <w:rsid w:val="000B0D1A"/>
    <w:rsid w:val="000B3498"/>
    <w:rsid w:val="000B7A8C"/>
    <w:rsid w:val="000C32B2"/>
    <w:rsid w:val="000C42E4"/>
    <w:rsid w:val="000C61E0"/>
    <w:rsid w:val="000C70E5"/>
    <w:rsid w:val="000C7B85"/>
    <w:rsid w:val="000C7FBE"/>
    <w:rsid w:val="000D2205"/>
    <w:rsid w:val="000D25CF"/>
    <w:rsid w:val="000D3930"/>
    <w:rsid w:val="000D7DF9"/>
    <w:rsid w:val="000E648F"/>
    <w:rsid w:val="000F06BA"/>
    <w:rsid w:val="000F241A"/>
    <w:rsid w:val="000F36B4"/>
    <w:rsid w:val="000F6915"/>
    <w:rsid w:val="000F75F5"/>
    <w:rsid w:val="00105DA9"/>
    <w:rsid w:val="00110AA6"/>
    <w:rsid w:val="0011629D"/>
    <w:rsid w:val="001164A1"/>
    <w:rsid w:val="001260CA"/>
    <w:rsid w:val="0013336B"/>
    <w:rsid w:val="001422B3"/>
    <w:rsid w:val="001430F0"/>
    <w:rsid w:val="00146A2C"/>
    <w:rsid w:val="00160F2D"/>
    <w:rsid w:val="001618E0"/>
    <w:rsid w:val="00161CB4"/>
    <w:rsid w:val="00165C9C"/>
    <w:rsid w:val="00166978"/>
    <w:rsid w:val="001673E7"/>
    <w:rsid w:val="00167974"/>
    <w:rsid w:val="00167E08"/>
    <w:rsid w:val="00170FBA"/>
    <w:rsid w:val="00171A88"/>
    <w:rsid w:val="00172903"/>
    <w:rsid w:val="001818C1"/>
    <w:rsid w:val="00181D21"/>
    <w:rsid w:val="00183610"/>
    <w:rsid w:val="001871AF"/>
    <w:rsid w:val="00193AB1"/>
    <w:rsid w:val="00196F78"/>
    <w:rsid w:val="001A01C5"/>
    <w:rsid w:val="001A79B9"/>
    <w:rsid w:val="001A7E6D"/>
    <w:rsid w:val="001A7E98"/>
    <w:rsid w:val="001B19F7"/>
    <w:rsid w:val="001B1A80"/>
    <w:rsid w:val="001B3BCD"/>
    <w:rsid w:val="001B45DE"/>
    <w:rsid w:val="001B777A"/>
    <w:rsid w:val="001C13D0"/>
    <w:rsid w:val="001C1EDC"/>
    <w:rsid w:val="001C3A68"/>
    <w:rsid w:val="001C5925"/>
    <w:rsid w:val="001C764D"/>
    <w:rsid w:val="001D234F"/>
    <w:rsid w:val="001D25F8"/>
    <w:rsid w:val="001D4303"/>
    <w:rsid w:val="001D7A92"/>
    <w:rsid w:val="001E0507"/>
    <w:rsid w:val="001E0EEA"/>
    <w:rsid w:val="001E1DC0"/>
    <w:rsid w:val="001E2987"/>
    <w:rsid w:val="001F2762"/>
    <w:rsid w:val="001F2A91"/>
    <w:rsid w:val="001F3D80"/>
    <w:rsid w:val="00202527"/>
    <w:rsid w:val="00204044"/>
    <w:rsid w:val="00204EE8"/>
    <w:rsid w:val="00206501"/>
    <w:rsid w:val="00207310"/>
    <w:rsid w:val="00214A06"/>
    <w:rsid w:val="002167F7"/>
    <w:rsid w:val="00224C20"/>
    <w:rsid w:val="00226EB8"/>
    <w:rsid w:val="00227AF2"/>
    <w:rsid w:val="00231317"/>
    <w:rsid w:val="0023309A"/>
    <w:rsid w:val="00235506"/>
    <w:rsid w:val="0024132F"/>
    <w:rsid w:val="00241F40"/>
    <w:rsid w:val="002468DD"/>
    <w:rsid w:val="00246A74"/>
    <w:rsid w:val="002473E2"/>
    <w:rsid w:val="00254B97"/>
    <w:rsid w:val="002578C9"/>
    <w:rsid w:val="00264BE3"/>
    <w:rsid w:val="00266CFA"/>
    <w:rsid w:val="002722D7"/>
    <w:rsid w:val="00291CF2"/>
    <w:rsid w:val="002A22F9"/>
    <w:rsid w:val="002A4CCA"/>
    <w:rsid w:val="002A68A1"/>
    <w:rsid w:val="002A6B32"/>
    <w:rsid w:val="002B3FAE"/>
    <w:rsid w:val="002B63EC"/>
    <w:rsid w:val="002C3F8C"/>
    <w:rsid w:val="002C484D"/>
    <w:rsid w:val="002C6191"/>
    <w:rsid w:val="002C691D"/>
    <w:rsid w:val="002D1E5D"/>
    <w:rsid w:val="002D3B24"/>
    <w:rsid w:val="002E086D"/>
    <w:rsid w:val="002E17BA"/>
    <w:rsid w:val="002E4EC1"/>
    <w:rsid w:val="002E55E5"/>
    <w:rsid w:val="002E5FC2"/>
    <w:rsid w:val="002F1849"/>
    <w:rsid w:val="002F6CD1"/>
    <w:rsid w:val="002F7FC8"/>
    <w:rsid w:val="00301FBA"/>
    <w:rsid w:val="00306C59"/>
    <w:rsid w:val="003078AD"/>
    <w:rsid w:val="00312764"/>
    <w:rsid w:val="00317BA9"/>
    <w:rsid w:val="00320DF9"/>
    <w:rsid w:val="003221C2"/>
    <w:rsid w:val="00323998"/>
    <w:rsid w:val="00324022"/>
    <w:rsid w:val="00325C9B"/>
    <w:rsid w:val="00334015"/>
    <w:rsid w:val="00335D65"/>
    <w:rsid w:val="003361C2"/>
    <w:rsid w:val="00337963"/>
    <w:rsid w:val="003406DD"/>
    <w:rsid w:val="00341E0E"/>
    <w:rsid w:val="00341E62"/>
    <w:rsid w:val="003455CE"/>
    <w:rsid w:val="00345DA0"/>
    <w:rsid w:val="0034693D"/>
    <w:rsid w:val="00347E49"/>
    <w:rsid w:val="003513FF"/>
    <w:rsid w:val="003534A2"/>
    <w:rsid w:val="003553BD"/>
    <w:rsid w:val="00356705"/>
    <w:rsid w:val="00360CD9"/>
    <w:rsid w:val="00386522"/>
    <w:rsid w:val="003929DA"/>
    <w:rsid w:val="00393D66"/>
    <w:rsid w:val="003943D6"/>
    <w:rsid w:val="00397100"/>
    <w:rsid w:val="003B0DFB"/>
    <w:rsid w:val="003B18FB"/>
    <w:rsid w:val="003B2017"/>
    <w:rsid w:val="003B4E0D"/>
    <w:rsid w:val="003B645C"/>
    <w:rsid w:val="003B6B85"/>
    <w:rsid w:val="003D0BE8"/>
    <w:rsid w:val="003D1F05"/>
    <w:rsid w:val="003E1F39"/>
    <w:rsid w:val="003E47E9"/>
    <w:rsid w:val="003E5544"/>
    <w:rsid w:val="003E55D2"/>
    <w:rsid w:val="0040022F"/>
    <w:rsid w:val="004006D8"/>
    <w:rsid w:val="00400C99"/>
    <w:rsid w:val="00402BEF"/>
    <w:rsid w:val="004037B8"/>
    <w:rsid w:val="00403D76"/>
    <w:rsid w:val="004056AB"/>
    <w:rsid w:val="00410D5F"/>
    <w:rsid w:val="0041101E"/>
    <w:rsid w:val="00412BDF"/>
    <w:rsid w:val="00415602"/>
    <w:rsid w:val="0042044F"/>
    <w:rsid w:val="00424FD7"/>
    <w:rsid w:val="00427FA8"/>
    <w:rsid w:val="00433AB6"/>
    <w:rsid w:val="00435BD9"/>
    <w:rsid w:val="00437697"/>
    <w:rsid w:val="00437D97"/>
    <w:rsid w:val="00440DDB"/>
    <w:rsid w:val="00440FA5"/>
    <w:rsid w:val="0044448A"/>
    <w:rsid w:val="00444BFD"/>
    <w:rsid w:val="0044770C"/>
    <w:rsid w:val="00451792"/>
    <w:rsid w:val="004520B1"/>
    <w:rsid w:val="00456C82"/>
    <w:rsid w:val="00460611"/>
    <w:rsid w:val="0046104C"/>
    <w:rsid w:val="00462392"/>
    <w:rsid w:val="00462DE0"/>
    <w:rsid w:val="00465E08"/>
    <w:rsid w:val="00473F15"/>
    <w:rsid w:val="00475412"/>
    <w:rsid w:val="0047598B"/>
    <w:rsid w:val="00486E1B"/>
    <w:rsid w:val="00490E88"/>
    <w:rsid w:val="00491013"/>
    <w:rsid w:val="004962E9"/>
    <w:rsid w:val="00497CF5"/>
    <w:rsid w:val="004A2D4B"/>
    <w:rsid w:val="004A481D"/>
    <w:rsid w:val="004A58E4"/>
    <w:rsid w:val="004A5FEF"/>
    <w:rsid w:val="004A7C9A"/>
    <w:rsid w:val="004B0B0D"/>
    <w:rsid w:val="004B108F"/>
    <w:rsid w:val="004B4F00"/>
    <w:rsid w:val="004B756D"/>
    <w:rsid w:val="004B7A9C"/>
    <w:rsid w:val="004C5F5E"/>
    <w:rsid w:val="004D475D"/>
    <w:rsid w:val="004F006A"/>
    <w:rsid w:val="004F00D9"/>
    <w:rsid w:val="004F27A1"/>
    <w:rsid w:val="004F4654"/>
    <w:rsid w:val="004F544B"/>
    <w:rsid w:val="004F6E9D"/>
    <w:rsid w:val="004F7737"/>
    <w:rsid w:val="00501458"/>
    <w:rsid w:val="0050185C"/>
    <w:rsid w:val="00501FCF"/>
    <w:rsid w:val="005035DB"/>
    <w:rsid w:val="005259C2"/>
    <w:rsid w:val="00531C40"/>
    <w:rsid w:val="00533C1E"/>
    <w:rsid w:val="005340D4"/>
    <w:rsid w:val="0054138F"/>
    <w:rsid w:val="00542D6F"/>
    <w:rsid w:val="0054726A"/>
    <w:rsid w:val="0055296D"/>
    <w:rsid w:val="005541D4"/>
    <w:rsid w:val="00555816"/>
    <w:rsid w:val="00571216"/>
    <w:rsid w:val="00571CB0"/>
    <w:rsid w:val="00575D0F"/>
    <w:rsid w:val="0057623B"/>
    <w:rsid w:val="0057795C"/>
    <w:rsid w:val="00581297"/>
    <w:rsid w:val="005839BB"/>
    <w:rsid w:val="005866EE"/>
    <w:rsid w:val="005915E8"/>
    <w:rsid w:val="0059382A"/>
    <w:rsid w:val="00593FC3"/>
    <w:rsid w:val="005954A9"/>
    <w:rsid w:val="005A1002"/>
    <w:rsid w:val="005A5B31"/>
    <w:rsid w:val="005A5C32"/>
    <w:rsid w:val="005A72DD"/>
    <w:rsid w:val="005B1EC0"/>
    <w:rsid w:val="005B6228"/>
    <w:rsid w:val="005C20CA"/>
    <w:rsid w:val="005C2B8C"/>
    <w:rsid w:val="005C4B2D"/>
    <w:rsid w:val="005D1BFE"/>
    <w:rsid w:val="005D37D0"/>
    <w:rsid w:val="005E010A"/>
    <w:rsid w:val="005E248C"/>
    <w:rsid w:val="005E5C09"/>
    <w:rsid w:val="005F0140"/>
    <w:rsid w:val="005F0E8F"/>
    <w:rsid w:val="005F6BB0"/>
    <w:rsid w:val="0060158F"/>
    <w:rsid w:val="00605DCC"/>
    <w:rsid w:val="006074CE"/>
    <w:rsid w:val="0062153D"/>
    <w:rsid w:val="006228D2"/>
    <w:rsid w:val="006238D6"/>
    <w:rsid w:val="0062410F"/>
    <w:rsid w:val="00630733"/>
    <w:rsid w:val="006323BE"/>
    <w:rsid w:val="006332B6"/>
    <w:rsid w:val="006338D3"/>
    <w:rsid w:val="00643426"/>
    <w:rsid w:val="00651A01"/>
    <w:rsid w:val="00654932"/>
    <w:rsid w:val="00662F1B"/>
    <w:rsid w:val="00662F86"/>
    <w:rsid w:val="00673734"/>
    <w:rsid w:val="006763C4"/>
    <w:rsid w:val="00677300"/>
    <w:rsid w:val="00682E83"/>
    <w:rsid w:val="00684AEB"/>
    <w:rsid w:val="0069184F"/>
    <w:rsid w:val="00692769"/>
    <w:rsid w:val="006B19D6"/>
    <w:rsid w:val="006B3C52"/>
    <w:rsid w:val="006B4AE3"/>
    <w:rsid w:val="006C306D"/>
    <w:rsid w:val="006C497B"/>
    <w:rsid w:val="006C4B8B"/>
    <w:rsid w:val="006C5A62"/>
    <w:rsid w:val="006C6D42"/>
    <w:rsid w:val="006C7153"/>
    <w:rsid w:val="006D65E4"/>
    <w:rsid w:val="006E46BD"/>
    <w:rsid w:val="006E612B"/>
    <w:rsid w:val="006E7446"/>
    <w:rsid w:val="006F00A7"/>
    <w:rsid w:val="006F0197"/>
    <w:rsid w:val="006F1BA9"/>
    <w:rsid w:val="006F3ECF"/>
    <w:rsid w:val="006F445A"/>
    <w:rsid w:val="006F5A14"/>
    <w:rsid w:val="00703916"/>
    <w:rsid w:val="00704CFF"/>
    <w:rsid w:val="007079B2"/>
    <w:rsid w:val="0071123F"/>
    <w:rsid w:val="00713654"/>
    <w:rsid w:val="0072015B"/>
    <w:rsid w:val="00720D8E"/>
    <w:rsid w:val="0072290A"/>
    <w:rsid w:val="00731B9B"/>
    <w:rsid w:val="00734418"/>
    <w:rsid w:val="0073477E"/>
    <w:rsid w:val="007348B4"/>
    <w:rsid w:val="00737690"/>
    <w:rsid w:val="00741234"/>
    <w:rsid w:val="00743630"/>
    <w:rsid w:val="0075345E"/>
    <w:rsid w:val="007575BA"/>
    <w:rsid w:val="007602FF"/>
    <w:rsid w:val="00761C31"/>
    <w:rsid w:val="00762006"/>
    <w:rsid w:val="007626A0"/>
    <w:rsid w:val="00765EC9"/>
    <w:rsid w:val="007663DC"/>
    <w:rsid w:val="00770320"/>
    <w:rsid w:val="007716A2"/>
    <w:rsid w:val="007719A8"/>
    <w:rsid w:val="00771A8C"/>
    <w:rsid w:val="007730D7"/>
    <w:rsid w:val="00773B4C"/>
    <w:rsid w:val="007755F1"/>
    <w:rsid w:val="00776049"/>
    <w:rsid w:val="007765C1"/>
    <w:rsid w:val="0077760B"/>
    <w:rsid w:val="00783687"/>
    <w:rsid w:val="00783E15"/>
    <w:rsid w:val="007860B7"/>
    <w:rsid w:val="00790294"/>
    <w:rsid w:val="007912D8"/>
    <w:rsid w:val="0079178C"/>
    <w:rsid w:val="0079368B"/>
    <w:rsid w:val="0079462D"/>
    <w:rsid w:val="007955D0"/>
    <w:rsid w:val="007A201C"/>
    <w:rsid w:val="007A2C2F"/>
    <w:rsid w:val="007A4A57"/>
    <w:rsid w:val="007A50DA"/>
    <w:rsid w:val="007A6DDA"/>
    <w:rsid w:val="007B4F3B"/>
    <w:rsid w:val="007B59D1"/>
    <w:rsid w:val="007C1B32"/>
    <w:rsid w:val="007C20D6"/>
    <w:rsid w:val="007C5AF7"/>
    <w:rsid w:val="007C6A33"/>
    <w:rsid w:val="007D47F4"/>
    <w:rsid w:val="007D5917"/>
    <w:rsid w:val="007D62EC"/>
    <w:rsid w:val="007E0BF0"/>
    <w:rsid w:val="007E0F98"/>
    <w:rsid w:val="007E19E5"/>
    <w:rsid w:val="007E2924"/>
    <w:rsid w:val="007E73CA"/>
    <w:rsid w:val="007F3FAB"/>
    <w:rsid w:val="007F7C83"/>
    <w:rsid w:val="00806EC0"/>
    <w:rsid w:val="00810FC2"/>
    <w:rsid w:val="00814408"/>
    <w:rsid w:val="00815C7C"/>
    <w:rsid w:val="008177C8"/>
    <w:rsid w:val="00817A3A"/>
    <w:rsid w:val="0082199C"/>
    <w:rsid w:val="008240B2"/>
    <w:rsid w:val="00826E32"/>
    <w:rsid w:val="008335B2"/>
    <w:rsid w:val="008364DB"/>
    <w:rsid w:val="00840129"/>
    <w:rsid w:val="0084081A"/>
    <w:rsid w:val="008429B0"/>
    <w:rsid w:val="00842EFC"/>
    <w:rsid w:val="008459D0"/>
    <w:rsid w:val="00851E04"/>
    <w:rsid w:val="00853437"/>
    <w:rsid w:val="00853BCA"/>
    <w:rsid w:val="00853FCA"/>
    <w:rsid w:val="008605AD"/>
    <w:rsid w:val="008630F0"/>
    <w:rsid w:val="00870FC6"/>
    <w:rsid w:val="00875236"/>
    <w:rsid w:val="00875DBF"/>
    <w:rsid w:val="008774BD"/>
    <w:rsid w:val="008819DC"/>
    <w:rsid w:val="00882A19"/>
    <w:rsid w:val="00882C01"/>
    <w:rsid w:val="008919C4"/>
    <w:rsid w:val="00892B56"/>
    <w:rsid w:val="008963F8"/>
    <w:rsid w:val="008A487B"/>
    <w:rsid w:val="008A6179"/>
    <w:rsid w:val="008B1978"/>
    <w:rsid w:val="008B2010"/>
    <w:rsid w:val="008B2CB7"/>
    <w:rsid w:val="008B2D42"/>
    <w:rsid w:val="008B4443"/>
    <w:rsid w:val="008B49E6"/>
    <w:rsid w:val="008C0546"/>
    <w:rsid w:val="008C0B52"/>
    <w:rsid w:val="008C1A68"/>
    <w:rsid w:val="008C1FFB"/>
    <w:rsid w:val="008C47AE"/>
    <w:rsid w:val="008C5C2E"/>
    <w:rsid w:val="008D20AF"/>
    <w:rsid w:val="008E21D4"/>
    <w:rsid w:val="008E4EBC"/>
    <w:rsid w:val="008E5088"/>
    <w:rsid w:val="008E5B34"/>
    <w:rsid w:val="008F1661"/>
    <w:rsid w:val="008F1929"/>
    <w:rsid w:val="008F1B90"/>
    <w:rsid w:val="008F29B3"/>
    <w:rsid w:val="008F3899"/>
    <w:rsid w:val="008F4927"/>
    <w:rsid w:val="008F5B27"/>
    <w:rsid w:val="008F7A7B"/>
    <w:rsid w:val="00904884"/>
    <w:rsid w:val="00905D14"/>
    <w:rsid w:val="009060AB"/>
    <w:rsid w:val="0091053B"/>
    <w:rsid w:val="00915016"/>
    <w:rsid w:val="00917819"/>
    <w:rsid w:val="00921C13"/>
    <w:rsid w:val="00922066"/>
    <w:rsid w:val="009233B6"/>
    <w:rsid w:val="00924B7C"/>
    <w:rsid w:val="009275A0"/>
    <w:rsid w:val="0093070E"/>
    <w:rsid w:val="00934112"/>
    <w:rsid w:val="00934CB5"/>
    <w:rsid w:val="00935B23"/>
    <w:rsid w:val="00941941"/>
    <w:rsid w:val="0094211F"/>
    <w:rsid w:val="00942A7C"/>
    <w:rsid w:val="00943B14"/>
    <w:rsid w:val="0094573A"/>
    <w:rsid w:val="00954444"/>
    <w:rsid w:val="009602D5"/>
    <w:rsid w:val="00961713"/>
    <w:rsid w:val="00961F18"/>
    <w:rsid w:val="0097387C"/>
    <w:rsid w:val="00974006"/>
    <w:rsid w:val="0097485D"/>
    <w:rsid w:val="00977978"/>
    <w:rsid w:val="009847A3"/>
    <w:rsid w:val="00984C24"/>
    <w:rsid w:val="00991191"/>
    <w:rsid w:val="009917D9"/>
    <w:rsid w:val="0099333C"/>
    <w:rsid w:val="009960A6"/>
    <w:rsid w:val="009A15E2"/>
    <w:rsid w:val="009A1A5F"/>
    <w:rsid w:val="009A44DB"/>
    <w:rsid w:val="009A45CF"/>
    <w:rsid w:val="009A4883"/>
    <w:rsid w:val="009A5359"/>
    <w:rsid w:val="009B1E2B"/>
    <w:rsid w:val="009B282E"/>
    <w:rsid w:val="009B2FBE"/>
    <w:rsid w:val="009B354F"/>
    <w:rsid w:val="009B5460"/>
    <w:rsid w:val="009B7AC1"/>
    <w:rsid w:val="009C04FF"/>
    <w:rsid w:val="009C0B58"/>
    <w:rsid w:val="009D038C"/>
    <w:rsid w:val="009D247D"/>
    <w:rsid w:val="009D7C28"/>
    <w:rsid w:val="009D7EFC"/>
    <w:rsid w:val="009E32E4"/>
    <w:rsid w:val="009E6C96"/>
    <w:rsid w:val="009F3371"/>
    <w:rsid w:val="009F4B16"/>
    <w:rsid w:val="009F501D"/>
    <w:rsid w:val="00A01739"/>
    <w:rsid w:val="00A01ABE"/>
    <w:rsid w:val="00A033F8"/>
    <w:rsid w:val="00A051E1"/>
    <w:rsid w:val="00A054A4"/>
    <w:rsid w:val="00A1012C"/>
    <w:rsid w:val="00A1398D"/>
    <w:rsid w:val="00A13BE0"/>
    <w:rsid w:val="00A27DD8"/>
    <w:rsid w:val="00A30321"/>
    <w:rsid w:val="00A3325A"/>
    <w:rsid w:val="00A371CF"/>
    <w:rsid w:val="00A4015B"/>
    <w:rsid w:val="00A42431"/>
    <w:rsid w:val="00A451C4"/>
    <w:rsid w:val="00A477E5"/>
    <w:rsid w:val="00A47923"/>
    <w:rsid w:val="00A51AED"/>
    <w:rsid w:val="00A57DE6"/>
    <w:rsid w:val="00A60E4C"/>
    <w:rsid w:val="00A61053"/>
    <w:rsid w:val="00A61C0E"/>
    <w:rsid w:val="00A62927"/>
    <w:rsid w:val="00A638FB"/>
    <w:rsid w:val="00A717FE"/>
    <w:rsid w:val="00A71AE2"/>
    <w:rsid w:val="00A755B6"/>
    <w:rsid w:val="00A87443"/>
    <w:rsid w:val="00A90CA0"/>
    <w:rsid w:val="00A924B6"/>
    <w:rsid w:val="00A96011"/>
    <w:rsid w:val="00A973C7"/>
    <w:rsid w:val="00AA048E"/>
    <w:rsid w:val="00AA3097"/>
    <w:rsid w:val="00AA42D2"/>
    <w:rsid w:val="00AA6993"/>
    <w:rsid w:val="00AB4A29"/>
    <w:rsid w:val="00AC19BB"/>
    <w:rsid w:val="00AC461D"/>
    <w:rsid w:val="00AC4E0E"/>
    <w:rsid w:val="00AD4C39"/>
    <w:rsid w:val="00AD78AF"/>
    <w:rsid w:val="00AE33A9"/>
    <w:rsid w:val="00AE68FB"/>
    <w:rsid w:val="00AE72F2"/>
    <w:rsid w:val="00AE74D3"/>
    <w:rsid w:val="00AF2C0A"/>
    <w:rsid w:val="00AF3988"/>
    <w:rsid w:val="00AF6F60"/>
    <w:rsid w:val="00B03B63"/>
    <w:rsid w:val="00B107F9"/>
    <w:rsid w:val="00B10B93"/>
    <w:rsid w:val="00B123C7"/>
    <w:rsid w:val="00B13E27"/>
    <w:rsid w:val="00B144D2"/>
    <w:rsid w:val="00B16CBB"/>
    <w:rsid w:val="00B16F19"/>
    <w:rsid w:val="00B26346"/>
    <w:rsid w:val="00B26522"/>
    <w:rsid w:val="00B268EA"/>
    <w:rsid w:val="00B2791B"/>
    <w:rsid w:val="00B33CAB"/>
    <w:rsid w:val="00B3570D"/>
    <w:rsid w:val="00B35EFF"/>
    <w:rsid w:val="00B400A9"/>
    <w:rsid w:val="00B41993"/>
    <w:rsid w:val="00B4705F"/>
    <w:rsid w:val="00B50E5C"/>
    <w:rsid w:val="00B5677F"/>
    <w:rsid w:val="00B601B1"/>
    <w:rsid w:val="00B62CDA"/>
    <w:rsid w:val="00B63A6E"/>
    <w:rsid w:val="00B65B76"/>
    <w:rsid w:val="00B702DE"/>
    <w:rsid w:val="00B71B78"/>
    <w:rsid w:val="00B743B4"/>
    <w:rsid w:val="00B7498A"/>
    <w:rsid w:val="00B82131"/>
    <w:rsid w:val="00B84568"/>
    <w:rsid w:val="00B85B7B"/>
    <w:rsid w:val="00B95B5D"/>
    <w:rsid w:val="00B9649A"/>
    <w:rsid w:val="00B96AF0"/>
    <w:rsid w:val="00BA404F"/>
    <w:rsid w:val="00BA69FC"/>
    <w:rsid w:val="00BA6C3C"/>
    <w:rsid w:val="00BA6FDF"/>
    <w:rsid w:val="00BB010D"/>
    <w:rsid w:val="00BB3387"/>
    <w:rsid w:val="00BB69D4"/>
    <w:rsid w:val="00BC2F12"/>
    <w:rsid w:val="00BC2FAB"/>
    <w:rsid w:val="00BC609B"/>
    <w:rsid w:val="00BC755E"/>
    <w:rsid w:val="00BD2D1C"/>
    <w:rsid w:val="00BD772B"/>
    <w:rsid w:val="00BE1EEA"/>
    <w:rsid w:val="00BE2EE8"/>
    <w:rsid w:val="00BE3852"/>
    <w:rsid w:val="00BE6070"/>
    <w:rsid w:val="00BF29FD"/>
    <w:rsid w:val="00BF2E7F"/>
    <w:rsid w:val="00BF3997"/>
    <w:rsid w:val="00BF627D"/>
    <w:rsid w:val="00C02B63"/>
    <w:rsid w:val="00C067E2"/>
    <w:rsid w:val="00C06839"/>
    <w:rsid w:val="00C10145"/>
    <w:rsid w:val="00C10DC3"/>
    <w:rsid w:val="00C151C2"/>
    <w:rsid w:val="00C15D37"/>
    <w:rsid w:val="00C179AF"/>
    <w:rsid w:val="00C208FC"/>
    <w:rsid w:val="00C279A3"/>
    <w:rsid w:val="00C3105D"/>
    <w:rsid w:val="00C31D18"/>
    <w:rsid w:val="00C31D2F"/>
    <w:rsid w:val="00C339BB"/>
    <w:rsid w:val="00C355BE"/>
    <w:rsid w:val="00C40DA3"/>
    <w:rsid w:val="00C42121"/>
    <w:rsid w:val="00C42B9C"/>
    <w:rsid w:val="00C528EB"/>
    <w:rsid w:val="00C6050B"/>
    <w:rsid w:val="00C609D5"/>
    <w:rsid w:val="00C6156E"/>
    <w:rsid w:val="00C62196"/>
    <w:rsid w:val="00C63EB2"/>
    <w:rsid w:val="00C64799"/>
    <w:rsid w:val="00C64C1C"/>
    <w:rsid w:val="00C6568B"/>
    <w:rsid w:val="00C6597B"/>
    <w:rsid w:val="00C65D35"/>
    <w:rsid w:val="00C67AE3"/>
    <w:rsid w:val="00C748E6"/>
    <w:rsid w:val="00C75A82"/>
    <w:rsid w:val="00C772FE"/>
    <w:rsid w:val="00C8393F"/>
    <w:rsid w:val="00C83DDA"/>
    <w:rsid w:val="00C87F49"/>
    <w:rsid w:val="00C9009E"/>
    <w:rsid w:val="00C957F6"/>
    <w:rsid w:val="00C97824"/>
    <w:rsid w:val="00CA2310"/>
    <w:rsid w:val="00CA23BC"/>
    <w:rsid w:val="00CA2B00"/>
    <w:rsid w:val="00CA2EF7"/>
    <w:rsid w:val="00CA6B83"/>
    <w:rsid w:val="00CA7213"/>
    <w:rsid w:val="00CA7B77"/>
    <w:rsid w:val="00CB09C0"/>
    <w:rsid w:val="00CB2444"/>
    <w:rsid w:val="00CB75C0"/>
    <w:rsid w:val="00CB7623"/>
    <w:rsid w:val="00CC3594"/>
    <w:rsid w:val="00CC5DB3"/>
    <w:rsid w:val="00CC6D5B"/>
    <w:rsid w:val="00CC786F"/>
    <w:rsid w:val="00CD0EF7"/>
    <w:rsid w:val="00CD368E"/>
    <w:rsid w:val="00CD4227"/>
    <w:rsid w:val="00CE2ACF"/>
    <w:rsid w:val="00CE5B4A"/>
    <w:rsid w:val="00CE66CB"/>
    <w:rsid w:val="00CF07F3"/>
    <w:rsid w:val="00CF0C52"/>
    <w:rsid w:val="00CF152A"/>
    <w:rsid w:val="00CF2016"/>
    <w:rsid w:val="00CF4134"/>
    <w:rsid w:val="00CF5043"/>
    <w:rsid w:val="00CF6451"/>
    <w:rsid w:val="00D005BA"/>
    <w:rsid w:val="00D06165"/>
    <w:rsid w:val="00D1202C"/>
    <w:rsid w:val="00D14229"/>
    <w:rsid w:val="00D1798D"/>
    <w:rsid w:val="00D17FBB"/>
    <w:rsid w:val="00D223F3"/>
    <w:rsid w:val="00D22570"/>
    <w:rsid w:val="00D22867"/>
    <w:rsid w:val="00D2389E"/>
    <w:rsid w:val="00D2648B"/>
    <w:rsid w:val="00D271E5"/>
    <w:rsid w:val="00D30F41"/>
    <w:rsid w:val="00D31288"/>
    <w:rsid w:val="00D331C0"/>
    <w:rsid w:val="00D34464"/>
    <w:rsid w:val="00D35FBC"/>
    <w:rsid w:val="00D37EC7"/>
    <w:rsid w:val="00D426E3"/>
    <w:rsid w:val="00D43BBA"/>
    <w:rsid w:val="00D52F83"/>
    <w:rsid w:val="00D55837"/>
    <w:rsid w:val="00D640FC"/>
    <w:rsid w:val="00D65860"/>
    <w:rsid w:val="00D73F8E"/>
    <w:rsid w:val="00D76E8A"/>
    <w:rsid w:val="00D80C4F"/>
    <w:rsid w:val="00D9135B"/>
    <w:rsid w:val="00D91E0F"/>
    <w:rsid w:val="00D92601"/>
    <w:rsid w:val="00DA01D5"/>
    <w:rsid w:val="00DA4BB2"/>
    <w:rsid w:val="00DA6612"/>
    <w:rsid w:val="00DA69EE"/>
    <w:rsid w:val="00DA6C70"/>
    <w:rsid w:val="00DB25AC"/>
    <w:rsid w:val="00DB3709"/>
    <w:rsid w:val="00DC17C1"/>
    <w:rsid w:val="00DC25EA"/>
    <w:rsid w:val="00DC7255"/>
    <w:rsid w:val="00DD1129"/>
    <w:rsid w:val="00DD3DF3"/>
    <w:rsid w:val="00DD4DAB"/>
    <w:rsid w:val="00DD69ED"/>
    <w:rsid w:val="00DE0A05"/>
    <w:rsid w:val="00DE2416"/>
    <w:rsid w:val="00DE30BD"/>
    <w:rsid w:val="00DE31FB"/>
    <w:rsid w:val="00DE77B2"/>
    <w:rsid w:val="00DF0A2C"/>
    <w:rsid w:val="00DF7395"/>
    <w:rsid w:val="00DF7920"/>
    <w:rsid w:val="00DF7DE5"/>
    <w:rsid w:val="00E04820"/>
    <w:rsid w:val="00E0577E"/>
    <w:rsid w:val="00E148A1"/>
    <w:rsid w:val="00E22975"/>
    <w:rsid w:val="00E22FF5"/>
    <w:rsid w:val="00E251FF"/>
    <w:rsid w:val="00E3083D"/>
    <w:rsid w:val="00E33168"/>
    <w:rsid w:val="00E3545A"/>
    <w:rsid w:val="00E36D8F"/>
    <w:rsid w:val="00E37602"/>
    <w:rsid w:val="00E37BB9"/>
    <w:rsid w:val="00E41B85"/>
    <w:rsid w:val="00E45D9D"/>
    <w:rsid w:val="00E51D7D"/>
    <w:rsid w:val="00E5341B"/>
    <w:rsid w:val="00E54832"/>
    <w:rsid w:val="00E55657"/>
    <w:rsid w:val="00E55C48"/>
    <w:rsid w:val="00E56C1C"/>
    <w:rsid w:val="00E5716A"/>
    <w:rsid w:val="00E574D2"/>
    <w:rsid w:val="00E61D1B"/>
    <w:rsid w:val="00E62564"/>
    <w:rsid w:val="00E630C8"/>
    <w:rsid w:val="00E656B8"/>
    <w:rsid w:val="00E70E95"/>
    <w:rsid w:val="00E73081"/>
    <w:rsid w:val="00E7525E"/>
    <w:rsid w:val="00E75E5E"/>
    <w:rsid w:val="00E8225D"/>
    <w:rsid w:val="00E91D2B"/>
    <w:rsid w:val="00E937CE"/>
    <w:rsid w:val="00E942BC"/>
    <w:rsid w:val="00E973ED"/>
    <w:rsid w:val="00E97978"/>
    <w:rsid w:val="00EA0933"/>
    <w:rsid w:val="00EA6CE8"/>
    <w:rsid w:val="00EA7CAA"/>
    <w:rsid w:val="00EB0B25"/>
    <w:rsid w:val="00EB34D8"/>
    <w:rsid w:val="00EB3EB4"/>
    <w:rsid w:val="00EB59CF"/>
    <w:rsid w:val="00EB6010"/>
    <w:rsid w:val="00EB605A"/>
    <w:rsid w:val="00EB6BF3"/>
    <w:rsid w:val="00EC1CC4"/>
    <w:rsid w:val="00EC2FB1"/>
    <w:rsid w:val="00EC468A"/>
    <w:rsid w:val="00EC5BB8"/>
    <w:rsid w:val="00EC5DCD"/>
    <w:rsid w:val="00EC77DA"/>
    <w:rsid w:val="00EE1236"/>
    <w:rsid w:val="00EF11DB"/>
    <w:rsid w:val="00EF24FF"/>
    <w:rsid w:val="00EF2DD4"/>
    <w:rsid w:val="00EF3D76"/>
    <w:rsid w:val="00EF5E64"/>
    <w:rsid w:val="00F006A9"/>
    <w:rsid w:val="00F0073B"/>
    <w:rsid w:val="00F01206"/>
    <w:rsid w:val="00F03680"/>
    <w:rsid w:val="00F11F22"/>
    <w:rsid w:val="00F14787"/>
    <w:rsid w:val="00F16D31"/>
    <w:rsid w:val="00F2163E"/>
    <w:rsid w:val="00F221EC"/>
    <w:rsid w:val="00F27B8F"/>
    <w:rsid w:val="00F33B28"/>
    <w:rsid w:val="00F371B5"/>
    <w:rsid w:val="00F411A2"/>
    <w:rsid w:val="00F41705"/>
    <w:rsid w:val="00F46C6F"/>
    <w:rsid w:val="00F519A8"/>
    <w:rsid w:val="00F52542"/>
    <w:rsid w:val="00F54190"/>
    <w:rsid w:val="00F61B51"/>
    <w:rsid w:val="00F67A21"/>
    <w:rsid w:val="00F72899"/>
    <w:rsid w:val="00F73EC9"/>
    <w:rsid w:val="00F756E4"/>
    <w:rsid w:val="00F8196F"/>
    <w:rsid w:val="00F81B5D"/>
    <w:rsid w:val="00F970D1"/>
    <w:rsid w:val="00FA01CF"/>
    <w:rsid w:val="00FA3899"/>
    <w:rsid w:val="00FA4A17"/>
    <w:rsid w:val="00FA604B"/>
    <w:rsid w:val="00FA774D"/>
    <w:rsid w:val="00FA796A"/>
    <w:rsid w:val="00FB337D"/>
    <w:rsid w:val="00FB53C2"/>
    <w:rsid w:val="00FC06BE"/>
    <w:rsid w:val="00FC4579"/>
    <w:rsid w:val="00FC68D5"/>
    <w:rsid w:val="00FC762E"/>
    <w:rsid w:val="00FD20D7"/>
    <w:rsid w:val="00FD34D5"/>
    <w:rsid w:val="00FD3CDA"/>
    <w:rsid w:val="00FD48AB"/>
    <w:rsid w:val="00FE3BEB"/>
    <w:rsid w:val="00FE3C18"/>
    <w:rsid w:val="00FE5859"/>
    <w:rsid w:val="00FF1023"/>
    <w:rsid w:val="00FF103B"/>
    <w:rsid w:val="00FF2BFA"/>
    <w:rsid w:val="00FF3864"/>
    <w:rsid w:val="00FF44EA"/>
    <w:rsid w:val="00FF4921"/>
    <w:rsid w:val="00FF4956"/>
    <w:rsid w:val="00FF5702"/>
    <w:rsid w:val="014B7F71"/>
    <w:rsid w:val="0400158E"/>
    <w:rsid w:val="059A0374"/>
    <w:rsid w:val="07E86876"/>
    <w:rsid w:val="0AE15EB6"/>
    <w:rsid w:val="0B00187B"/>
    <w:rsid w:val="0B5C1EEC"/>
    <w:rsid w:val="0B8D2B18"/>
    <w:rsid w:val="0C971A76"/>
    <w:rsid w:val="0CD606CC"/>
    <w:rsid w:val="0E30074C"/>
    <w:rsid w:val="0F1961FF"/>
    <w:rsid w:val="10074400"/>
    <w:rsid w:val="106257CD"/>
    <w:rsid w:val="11E923CA"/>
    <w:rsid w:val="129760EE"/>
    <w:rsid w:val="152A47C2"/>
    <w:rsid w:val="164F25E9"/>
    <w:rsid w:val="16D47ED7"/>
    <w:rsid w:val="17290C41"/>
    <w:rsid w:val="1AD454B3"/>
    <w:rsid w:val="1BBD3AE7"/>
    <w:rsid w:val="1C171687"/>
    <w:rsid w:val="1F961BB7"/>
    <w:rsid w:val="1FD87B1D"/>
    <w:rsid w:val="20186404"/>
    <w:rsid w:val="213A7235"/>
    <w:rsid w:val="227E39EA"/>
    <w:rsid w:val="23422376"/>
    <w:rsid w:val="23C91884"/>
    <w:rsid w:val="245C4545"/>
    <w:rsid w:val="255C6D0E"/>
    <w:rsid w:val="25E74B4E"/>
    <w:rsid w:val="26AE68A0"/>
    <w:rsid w:val="27636297"/>
    <w:rsid w:val="276E47E0"/>
    <w:rsid w:val="27F21A11"/>
    <w:rsid w:val="28CB75D1"/>
    <w:rsid w:val="295C6E2D"/>
    <w:rsid w:val="2A0C1B9F"/>
    <w:rsid w:val="2A0F3106"/>
    <w:rsid w:val="2C8514E3"/>
    <w:rsid w:val="2CA412D9"/>
    <w:rsid w:val="2DEE2DD7"/>
    <w:rsid w:val="2EEB2F3F"/>
    <w:rsid w:val="2F3164C5"/>
    <w:rsid w:val="2F8E7F9D"/>
    <w:rsid w:val="317459ED"/>
    <w:rsid w:val="32AF0D61"/>
    <w:rsid w:val="333E11B5"/>
    <w:rsid w:val="34214D53"/>
    <w:rsid w:val="3538628F"/>
    <w:rsid w:val="3578536D"/>
    <w:rsid w:val="35891A75"/>
    <w:rsid w:val="35C443F0"/>
    <w:rsid w:val="35F33D1E"/>
    <w:rsid w:val="35F76E1E"/>
    <w:rsid w:val="36070B04"/>
    <w:rsid w:val="3918110B"/>
    <w:rsid w:val="39C07835"/>
    <w:rsid w:val="3B3F4E84"/>
    <w:rsid w:val="3B45740C"/>
    <w:rsid w:val="3BA23BB7"/>
    <w:rsid w:val="3BE76DDE"/>
    <w:rsid w:val="3C526B9E"/>
    <w:rsid w:val="3D131D57"/>
    <w:rsid w:val="3E647AB3"/>
    <w:rsid w:val="3ECF5E37"/>
    <w:rsid w:val="404F2310"/>
    <w:rsid w:val="40696FCE"/>
    <w:rsid w:val="42DF0A26"/>
    <w:rsid w:val="459B006B"/>
    <w:rsid w:val="46887D07"/>
    <w:rsid w:val="498F7392"/>
    <w:rsid w:val="4A555A8A"/>
    <w:rsid w:val="4B246D0D"/>
    <w:rsid w:val="4B63729E"/>
    <w:rsid w:val="4B8A0748"/>
    <w:rsid w:val="4BC14C0A"/>
    <w:rsid w:val="4C474522"/>
    <w:rsid w:val="4E172D1B"/>
    <w:rsid w:val="51683211"/>
    <w:rsid w:val="517D13CC"/>
    <w:rsid w:val="518253F8"/>
    <w:rsid w:val="55284F86"/>
    <w:rsid w:val="555137CA"/>
    <w:rsid w:val="558E4A88"/>
    <w:rsid w:val="561E348E"/>
    <w:rsid w:val="564F1F96"/>
    <w:rsid w:val="566C6184"/>
    <w:rsid w:val="56C8387C"/>
    <w:rsid w:val="571E7471"/>
    <w:rsid w:val="59AD6E5A"/>
    <w:rsid w:val="5B6607DC"/>
    <w:rsid w:val="5E4B3A0C"/>
    <w:rsid w:val="5E8919FE"/>
    <w:rsid w:val="60003AE9"/>
    <w:rsid w:val="605A08DC"/>
    <w:rsid w:val="626C1360"/>
    <w:rsid w:val="627D1C13"/>
    <w:rsid w:val="63660FD1"/>
    <w:rsid w:val="651A43A3"/>
    <w:rsid w:val="651B1753"/>
    <w:rsid w:val="65B11696"/>
    <w:rsid w:val="667470BC"/>
    <w:rsid w:val="66B44DD7"/>
    <w:rsid w:val="67575754"/>
    <w:rsid w:val="676475F3"/>
    <w:rsid w:val="690A3A7F"/>
    <w:rsid w:val="691A385D"/>
    <w:rsid w:val="69A63917"/>
    <w:rsid w:val="6A405C4B"/>
    <w:rsid w:val="6A9203EF"/>
    <w:rsid w:val="6D1253CF"/>
    <w:rsid w:val="6E943FED"/>
    <w:rsid w:val="6F2A0221"/>
    <w:rsid w:val="70AB29CF"/>
    <w:rsid w:val="716715DC"/>
    <w:rsid w:val="71AB4644"/>
    <w:rsid w:val="741B5CC1"/>
    <w:rsid w:val="752D11BC"/>
    <w:rsid w:val="756141E1"/>
    <w:rsid w:val="77466F96"/>
    <w:rsid w:val="784F47ED"/>
    <w:rsid w:val="7BC15231"/>
    <w:rsid w:val="7BE667DF"/>
    <w:rsid w:val="7D7D73CF"/>
    <w:rsid w:val="7E08201D"/>
    <w:rsid w:val="7F4D47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6D2C12-2765-4984-BD74-AA66454E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qFormat="1"/>
    <w:lsdException w:name="footnote text" w:semiHidden="1" w:unhideWhenUsed="1"/>
    <w:lsdException w:name="annotation text" w:semiHidden="1" w:uiPriority="0" w:unhideWhenUsed="1" w:qFormat="1"/>
    <w:lsdException w:name="header" w:semiHidden="1"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nhideWhenUsed="1"/>
    <w:lsdException w:name="Block Text" w:semiHidden="1" w:uiPriority="0" w:qFormat="1"/>
    <w:lsdException w:name="Hyperlink" w:semiHidden="1" w:uiPriority="0"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qFormat="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iPriority="0" w:qFormat="1"/>
    <w:lsdException w:name="HTML Address" w:semiHidden="1" w:unhideWhenUsed="1"/>
    <w:lsdException w:name="HTML Cite" w:semiHidden="1" w:uiPriority="0" w:qFormat="1"/>
    <w:lsdException w:name="HTML Code" w:semiHidden="1" w:uiPriority="0" w:qFormat="1"/>
    <w:lsdException w:name="HTML Definition" w:semiHidden="1" w:uiPriority="0"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qFormat="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85F"/>
    <w:pPr>
      <w:widowControl w:val="0"/>
      <w:jc w:val="both"/>
    </w:pPr>
    <w:rPr>
      <w:rFonts w:ascii="Times New Roman" w:hAnsi="Times New Roman"/>
      <w:kern w:val="2"/>
      <w:sz w:val="21"/>
    </w:rPr>
  </w:style>
  <w:style w:type="paragraph" w:styleId="1">
    <w:name w:val="heading 1"/>
    <w:next w:val="a"/>
    <w:link w:val="1Char"/>
    <w:qFormat/>
    <w:rsid w:val="0004185F"/>
    <w:pPr>
      <w:keepNext/>
      <w:jc w:val="center"/>
      <w:outlineLvl w:val="0"/>
    </w:pPr>
    <w:rPr>
      <w:rFonts w:ascii="黑体" w:eastAsia="黑体" w:hAnsi="Times New Roman"/>
      <w:kern w:val="2"/>
      <w:sz w:val="52"/>
      <w:szCs w:val="24"/>
    </w:rPr>
  </w:style>
  <w:style w:type="paragraph" w:styleId="2">
    <w:name w:val="heading 2"/>
    <w:basedOn w:val="a"/>
    <w:next w:val="a"/>
    <w:link w:val="2Char"/>
    <w:qFormat/>
    <w:rsid w:val="0004185F"/>
    <w:pPr>
      <w:keepNext/>
      <w:keepLines/>
      <w:spacing w:before="260" w:after="260" w:line="415" w:lineRule="auto"/>
      <w:outlineLvl w:val="1"/>
    </w:pPr>
    <w:rPr>
      <w:rFonts w:ascii="Arial" w:eastAsia="黑体" w:hAnsi="Arial"/>
      <w:b/>
      <w:sz w:val="32"/>
    </w:rPr>
  </w:style>
  <w:style w:type="paragraph" w:styleId="3">
    <w:name w:val="heading 3"/>
    <w:basedOn w:val="a"/>
    <w:next w:val="a"/>
    <w:link w:val="3Char"/>
    <w:qFormat/>
    <w:rsid w:val="0004185F"/>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link w:val="Char"/>
    <w:qFormat/>
    <w:rsid w:val="0004185F"/>
    <w:pPr>
      <w:autoSpaceDE w:val="0"/>
      <w:autoSpaceDN w:val="0"/>
      <w:adjustRightInd w:val="0"/>
      <w:ind w:firstLine="420"/>
    </w:pPr>
    <w:rPr>
      <w:rFonts w:ascii="宋体"/>
      <w:sz w:val="24"/>
    </w:rPr>
  </w:style>
  <w:style w:type="paragraph" w:styleId="a4">
    <w:name w:val="Document Map"/>
    <w:basedOn w:val="a"/>
    <w:link w:val="Char1"/>
    <w:uiPriority w:val="99"/>
    <w:unhideWhenUsed/>
    <w:qFormat/>
    <w:rsid w:val="0004185F"/>
    <w:rPr>
      <w:rFonts w:ascii="宋体" w:hAnsiTheme="minorHAnsi" w:cstheme="minorBidi"/>
      <w:sz w:val="18"/>
      <w:szCs w:val="18"/>
    </w:rPr>
  </w:style>
  <w:style w:type="paragraph" w:styleId="a5">
    <w:name w:val="annotation text"/>
    <w:basedOn w:val="a"/>
    <w:link w:val="Char10"/>
    <w:unhideWhenUsed/>
    <w:qFormat/>
    <w:rsid w:val="0004185F"/>
    <w:pPr>
      <w:jc w:val="left"/>
    </w:pPr>
  </w:style>
  <w:style w:type="paragraph" w:styleId="a6">
    <w:name w:val="Body Text"/>
    <w:next w:val="a"/>
    <w:link w:val="Char0"/>
    <w:qFormat/>
    <w:rsid w:val="0004185F"/>
    <w:pPr>
      <w:widowControl w:val="0"/>
      <w:spacing w:after="120"/>
      <w:jc w:val="both"/>
    </w:pPr>
    <w:rPr>
      <w:rFonts w:ascii="Times New Roman" w:hAnsi="Times New Roman"/>
      <w:kern w:val="2"/>
      <w:sz w:val="21"/>
      <w:szCs w:val="24"/>
    </w:rPr>
  </w:style>
  <w:style w:type="paragraph" w:styleId="a7">
    <w:name w:val="Body Text Indent"/>
    <w:next w:val="a"/>
    <w:link w:val="Char2"/>
    <w:qFormat/>
    <w:rsid w:val="0004185F"/>
    <w:pPr>
      <w:widowControl w:val="0"/>
      <w:spacing w:line="440" w:lineRule="exact"/>
      <w:ind w:firstLineChars="196" w:firstLine="196"/>
      <w:jc w:val="both"/>
    </w:pPr>
    <w:rPr>
      <w:rFonts w:ascii="宋体" w:hAnsi="Times New Roman" w:cs="Century"/>
      <w:spacing w:val="2"/>
      <w:kern w:val="2"/>
      <w:sz w:val="21"/>
      <w:szCs w:val="24"/>
    </w:rPr>
  </w:style>
  <w:style w:type="paragraph" w:styleId="a8">
    <w:name w:val="Block Text"/>
    <w:qFormat/>
    <w:rsid w:val="0004185F"/>
    <w:pPr>
      <w:widowControl w:val="0"/>
      <w:adjustRightInd w:val="0"/>
      <w:ind w:left="420" w:right="33"/>
      <w:textAlignment w:val="baseline"/>
    </w:pPr>
    <w:rPr>
      <w:rFonts w:ascii="Times New Roman" w:hAnsi="Times New Roman"/>
      <w:sz w:val="24"/>
    </w:rPr>
  </w:style>
  <w:style w:type="paragraph" w:styleId="a9">
    <w:name w:val="Plain Text"/>
    <w:basedOn w:val="a"/>
    <w:next w:val="a3"/>
    <w:link w:val="Char11"/>
    <w:uiPriority w:val="99"/>
    <w:qFormat/>
    <w:rsid w:val="0004185F"/>
    <w:rPr>
      <w:rFonts w:ascii="宋体" w:eastAsiaTheme="minorEastAsia" w:hAnsi="宋体" w:cstheme="minorBidi"/>
      <w:sz w:val="26"/>
      <w:szCs w:val="22"/>
    </w:rPr>
  </w:style>
  <w:style w:type="paragraph" w:styleId="aa">
    <w:name w:val="Date"/>
    <w:next w:val="a"/>
    <w:link w:val="Char3"/>
    <w:qFormat/>
    <w:rsid w:val="0004185F"/>
    <w:pPr>
      <w:widowControl w:val="0"/>
      <w:jc w:val="both"/>
    </w:pPr>
    <w:rPr>
      <w:rFonts w:ascii="宋体" w:hAnsi="宋体"/>
      <w:kern w:val="2"/>
      <w:sz w:val="24"/>
    </w:rPr>
  </w:style>
  <w:style w:type="paragraph" w:styleId="20">
    <w:name w:val="Body Text Indent 2"/>
    <w:link w:val="2Char0"/>
    <w:qFormat/>
    <w:rsid w:val="0004185F"/>
    <w:pPr>
      <w:widowControl w:val="0"/>
      <w:spacing w:line="420" w:lineRule="exact"/>
      <w:ind w:firstLineChars="195" w:firstLine="195"/>
      <w:jc w:val="both"/>
    </w:pPr>
    <w:rPr>
      <w:rFonts w:ascii="Times New Roman" w:hAnsi="Times New Roman"/>
      <w:kern w:val="2"/>
      <w:sz w:val="21"/>
      <w:szCs w:val="24"/>
    </w:rPr>
  </w:style>
  <w:style w:type="paragraph" w:styleId="ab">
    <w:name w:val="Balloon Text"/>
    <w:basedOn w:val="a"/>
    <w:link w:val="Char12"/>
    <w:unhideWhenUsed/>
    <w:qFormat/>
    <w:rsid w:val="0004185F"/>
    <w:rPr>
      <w:rFonts w:asciiTheme="minorHAnsi" w:hAnsiTheme="minorHAnsi" w:cstheme="minorBidi"/>
      <w:sz w:val="18"/>
      <w:szCs w:val="18"/>
    </w:rPr>
  </w:style>
  <w:style w:type="paragraph" w:styleId="ac">
    <w:name w:val="footer"/>
    <w:basedOn w:val="a"/>
    <w:link w:val="Char13"/>
    <w:qFormat/>
    <w:rsid w:val="0004185F"/>
    <w:pPr>
      <w:tabs>
        <w:tab w:val="center" w:pos="4153"/>
        <w:tab w:val="right" w:pos="8307"/>
      </w:tabs>
      <w:snapToGrid w:val="0"/>
      <w:jc w:val="left"/>
    </w:pPr>
    <w:rPr>
      <w:rFonts w:asciiTheme="minorHAnsi" w:hAnsiTheme="minorHAnsi" w:cstheme="minorBidi"/>
      <w:sz w:val="18"/>
      <w:szCs w:val="22"/>
    </w:rPr>
  </w:style>
  <w:style w:type="paragraph" w:styleId="ad">
    <w:name w:val="header"/>
    <w:basedOn w:val="a"/>
    <w:link w:val="Char4"/>
    <w:uiPriority w:val="99"/>
    <w:qFormat/>
    <w:rsid w:val="0004185F"/>
    <w:pPr>
      <w:pBdr>
        <w:bottom w:val="single" w:sz="6" w:space="1" w:color="auto"/>
      </w:pBdr>
      <w:tabs>
        <w:tab w:val="center" w:pos="4153"/>
        <w:tab w:val="right" w:pos="8307"/>
      </w:tabs>
      <w:snapToGrid w:val="0"/>
      <w:jc w:val="center"/>
    </w:pPr>
    <w:rPr>
      <w:sz w:val="18"/>
    </w:rPr>
  </w:style>
  <w:style w:type="paragraph" w:styleId="4">
    <w:name w:val="toc 4"/>
    <w:basedOn w:val="a"/>
    <w:next w:val="a"/>
    <w:qFormat/>
    <w:rsid w:val="0004185F"/>
    <w:pPr>
      <w:ind w:left="1260"/>
    </w:pPr>
  </w:style>
  <w:style w:type="paragraph" w:styleId="ae">
    <w:name w:val="Normal (Web)"/>
    <w:basedOn w:val="a"/>
    <w:qFormat/>
    <w:rsid w:val="0004185F"/>
    <w:pPr>
      <w:spacing w:before="100" w:beforeAutospacing="1" w:after="100" w:afterAutospacing="1"/>
      <w:jc w:val="left"/>
    </w:pPr>
    <w:rPr>
      <w:rFonts w:ascii="Calibri" w:hAnsi="Calibri"/>
      <w:kern w:val="0"/>
      <w:sz w:val="24"/>
      <w:szCs w:val="24"/>
    </w:rPr>
  </w:style>
  <w:style w:type="paragraph" w:styleId="af">
    <w:name w:val="annotation subject"/>
    <w:basedOn w:val="a5"/>
    <w:next w:val="a5"/>
    <w:link w:val="Char14"/>
    <w:unhideWhenUsed/>
    <w:qFormat/>
    <w:rsid w:val="0004185F"/>
    <w:rPr>
      <w:rFonts w:asciiTheme="minorHAnsi" w:hAnsiTheme="minorHAnsi" w:cstheme="minorBidi"/>
      <w:b/>
      <w:bCs/>
      <w:szCs w:val="22"/>
    </w:rPr>
  </w:style>
  <w:style w:type="table" w:styleId="af0">
    <w:name w:val="Table Grid"/>
    <w:basedOn w:val="a1"/>
    <w:qFormat/>
    <w:rsid w:val="00041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04185F"/>
    <w:rPr>
      <w:b/>
      <w:bCs/>
    </w:rPr>
  </w:style>
  <w:style w:type="character" w:styleId="af2">
    <w:name w:val="page number"/>
    <w:qFormat/>
    <w:rsid w:val="0004185F"/>
  </w:style>
  <w:style w:type="character" w:styleId="af3">
    <w:name w:val="Emphasis"/>
    <w:basedOn w:val="a0"/>
    <w:uiPriority w:val="20"/>
    <w:qFormat/>
    <w:rsid w:val="0004185F"/>
  </w:style>
  <w:style w:type="character" w:styleId="HTML">
    <w:name w:val="HTML Definition"/>
    <w:basedOn w:val="a0"/>
    <w:qFormat/>
    <w:rsid w:val="0004185F"/>
  </w:style>
  <w:style w:type="character" w:styleId="HTML0">
    <w:name w:val="HTML Acronym"/>
    <w:basedOn w:val="a0"/>
    <w:qFormat/>
    <w:rsid w:val="0004185F"/>
  </w:style>
  <w:style w:type="character" w:styleId="HTML1">
    <w:name w:val="HTML Variable"/>
    <w:basedOn w:val="a0"/>
    <w:qFormat/>
    <w:rsid w:val="0004185F"/>
  </w:style>
  <w:style w:type="character" w:styleId="af4">
    <w:name w:val="Hyperlink"/>
    <w:qFormat/>
    <w:rsid w:val="0004185F"/>
    <w:rPr>
      <w:color w:val="0000FF"/>
      <w:u w:val="single"/>
    </w:rPr>
  </w:style>
  <w:style w:type="character" w:styleId="HTML2">
    <w:name w:val="HTML Code"/>
    <w:basedOn w:val="a0"/>
    <w:qFormat/>
    <w:rsid w:val="0004185F"/>
    <w:rPr>
      <w:rFonts w:ascii="Courier New" w:hAnsi="Courier New"/>
      <w:sz w:val="20"/>
    </w:rPr>
  </w:style>
  <w:style w:type="character" w:styleId="af5">
    <w:name w:val="annotation reference"/>
    <w:unhideWhenUsed/>
    <w:qFormat/>
    <w:rsid w:val="0004185F"/>
    <w:rPr>
      <w:sz w:val="21"/>
      <w:szCs w:val="21"/>
    </w:rPr>
  </w:style>
  <w:style w:type="character" w:styleId="HTML3">
    <w:name w:val="HTML Cite"/>
    <w:basedOn w:val="a0"/>
    <w:qFormat/>
    <w:rsid w:val="0004185F"/>
  </w:style>
  <w:style w:type="character" w:customStyle="1" w:styleId="1Char">
    <w:name w:val="标题 1 Char"/>
    <w:basedOn w:val="a0"/>
    <w:link w:val="1"/>
    <w:qFormat/>
    <w:rsid w:val="0004185F"/>
    <w:rPr>
      <w:rFonts w:ascii="黑体" w:eastAsia="黑体" w:hAnsi="Times New Roman" w:cs="Times New Roman"/>
      <w:sz w:val="52"/>
      <w:szCs w:val="24"/>
    </w:rPr>
  </w:style>
  <w:style w:type="character" w:customStyle="1" w:styleId="2Char">
    <w:name w:val="标题 2 Char"/>
    <w:basedOn w:val="a0"/>
    <w:link w:val="2"/>
    <w:qFormat/>
    <w:rsid w:val="0004185F"/>
    <w:rPr>
      <w:rFonts w:ascii="Arial" w:eastAsia="黑体" w:hAnsi="Arial" w:cs="Times New Roman"/>
      <w:b/>
      <w:sz w:val="32"/>
      <w:szCs w:val="20"/>
    </w:rPr>
  </w:style>
  <w:style w:type="character" w:customStyle="1" w:styleId="3Char">
    <w:name w:val="标题 3 Char"/>
    <w:basedOn w:val="a0"/>
    <w:link w:val="3"/>
    <w:qFormat/>
    <w:rsid w:val="0004185F"/>
    <w:rPr>
      <w:rFonts w:ascii="Times New Roman" w:eastAsia="宋体" w:hAnsi="Times New Roman" w:cs="Times New Roman"/>
      <w:b/>
      <w:sz w:val="32"/>
      <w:szCs w:val="20"/>
    </w:rPr>
  </w:style>
  <w:style w:type="character" w:customStyle="1" w:styleId="Char10">
    <w:name w:val="批注文字 Char1"/>
    <w:basedOn w:val="a0"/>
    <w:link w:val="a5"/>
    <w:uiPriority w:val="99"/>
    <w:qFormat/>
    <w:rsid w:val="0004185F"/>
    <w:rPr>
      <w:rFonts w:ascii="Times New Roman" w:eastAsia="宋体" w:hAnsi="Times New Roman" w:cs="Times New Roman"/>
      <w:szCs w:val="20"/>
    </w:rPr>
  </w:style>
  <w:style w:type="character" w:customStyle="1" w:styleId="Char14">
    <w:name w:val="批注主题 Char1"/>
    <w:basedOn w:val="Char10"/>
    <w:link w:val="af"/>
    <w:uiPriority w:val="99"/>
    <w:semiHidden/>
    <w:qFormat/>
    <w:rsid w:val="0004185F"/>
    <w:rPr>
      <w:rFonts w:ascii="Times New Roman" w:eastAsia="宋体" w:hAnsi="Times New Roman" w:cs="Times New Roman"/>
      <w:b/>
      <w:bCs/>
      <w:szCs w:val="20"/>
    </w:rPr>
  </w:style>
  <w:style w:type="character" w:customStyle="1" w:styleId="Char">
    <w:name w:val="正文缩进 Char"/>
    <w:link w:val="a3"/>
    <w:qFormat/>
    <w:rsid w:val="0004185F"/>
    <w:rPr>
      <w:rFonts w:ascii="宋体" w:eastAsia="宋体" w:hAnsi="Times New Roman" w:cs="Times New Roman"/>
      <w:kern w:val="2"/>
      <w:sz w:val="24"/>
    </w:rPr>
  </w:style>
  <w:style w:type="character" w:customStyle="1" w:styleId="Char1">
    <w:name w:val="文档结构图 Char1"/>
    <w:basedOn w:val="a0"/>
    <w:link w:val="a4"/>
    <w:uiPriority w:val="99"/>
    <w:semiHidden/>
    <w:qFormat/>
    <w:rsid w:val="0004185F"/>
    <w:rPr>
      <w:rFonts w:ascii="宋体" w:eastAsia="宋体" w:hAnsi="Times New Roman" w:cs="Times New Roman"/>
      <w:sz w:val="18"/>
      <w:szCs w:val="18"/>
    </w:rPr>
  </w:style>
  <w:style w:type="character" w:customStyle="1" w:styleId="Char0">
    <w:name w:val="正文文本 Char"/>
    <w:basedOn w:val="a0"/>
    <w:link w:val="a6"/>
    <w:qFormat/>
    <w:rsid w:val="0004185F"/>
    <w:rPr>
      <w:rFonts w:ascii="Times New Roman" w:eastAsia="宋体" w:hAnsi="Times New Roman" w:cs="Times New Roman"/>
      <w:szCs w:val="24"/>
    </w:rPr>
  </w:style>
  <w:style w:type="character" w:customStyle="1" w:styleId="Char2">
    <w:name w:val="正文文本缩进 Char"/>
    <w:basedOn w:val="a0"/>
    <w:link w:val="a7"/>
    <w:qFormat/>
    <w:rsid w:val="0004185F"/>
    <w:rPr>
      <w:rFonts w:ascii="宋体" w:eastAsia="宋体" w:hAnsi="Times New Roman" w:cs="Century"/>
      <w:spacing w:val="2"/>
      <w:szCs w:val="24"/>
    </w:rPr>
  </w:style>
  <w:style w:type="character" w:customStyle="1" w:styleId="Char11">
    <w:name w:val="纯文本 Char1"/>
    <w:basedOn w:val="a0"/>
    <w:link w:val="a9"/>
    <w:uiPriority w:val="99"/>
    <w:qFormat/>
    <w:rsid w:val="0004185F"/>
    <w:rPr>
      <w:rFonts w:ascii="宋体" w:eastAsia="宋体" w:hAnsi="Courier New" w:cs="Courier New"/>
      <w:szCs w:val="21"/>
    </w:rPr>
  </w:style>
  <w:style w:type="character" w:customStyle="1" w:styleId="Char3">
    <w:name w:val="日期 Char"/>
    <w:basedOn w:val="a0"/>
    <w:link w:val="aa"/>
    <w:qFormat/>
    <w:rsid w:val="0004185F"/>
    <w:rPr>
      <w:rFonts w:ascii="宋体" w:eastAsia="宋体" w:hAnsi="宋体" w:cs="Times New Roman"/>
      <w:sz w:val="24"/>
      <w:szCs w:val="20"/>
    </w:rPr>
  </w:style>
  <w:style w:type="character" w:customStyle="1" w:styleId="2Char0">
    <w:name w:val="正文文本缩进 2 Char"/>
    <w:basedOn w:val="a0"/>
    <w:link w:val="20"/>
    <w:qFormat/>
    <w:rsid w:val="0004185F"/>
    <w:rPr>
      <w:rFonts w:ascii="Times New Roman" w:eastAsia="宋体" w:hAnsi="Times New Roman" w:cs="Times New Roman"/>
      <w:szCs w:val="24"/>
    </w:rPr>
  </w:style>
  <w:style w:type="character" w:customStyle="1" w:styleId="Char12">
    <w:name w:val="批注框文本 Char1"/>
    <w:basedOn w:val="a0"/>
    <w:link w:val="ab"/>
    <w:uiPriority w:val="99"/>
    <w:semiHidden/>
    <w:qFormat/>
    <w:rsid w:val="0004185F"/>
    <w:rPr>
      <w:rFonts w:ascii="Times New Roman" w:eastAsia="宋体" w:hAnsi="Times New Roman" w:cs="Times New Roman"/>
      <w:sz w:val="18"/>
      <w:szCs w:val="18"/>
    </w:rPr>
  </w:style>
  <w:style w:type="character" w:customStyle="1" w:styleId="Char13">
    <w:name w:val="页脚 Char1"/>
    <w:basedOn w:val="a0"/>
    <w:link w:val="ac"/>
    <w:uiPriority w:val="99"/>
    <w:semiHidden/>
    <w:qFormat/>
    <w:rsid w:val="0004185F"/>
    <w:rPr>
      <w:rFonts w:ascii="Times New Roman" w:eastAsia="宋体" w:hAnsi="Times New Roman" w:cs="Times New Roman"/>
      <w:sz w:val="18"/>
      <w:szCs w:val="18"/>
    </w:rPr>
  </w:style>
  <w:style w:type="character" w:customStyle="1" w:styleId="Char4">
    <w:name w:val="页眉 Char"/>
    <w:basedOn w:val="a0"/>
    <w:link w:val="ad"/>
    <w:uiPriority w:val="99"/>
    <w:qFormat/>
    <w:rsid w:val="0004185F"/>
    <w:rPr>
      <w:rFonts w:ascii="Times New Roman" w:eastAsia="宋体" w:hAnsi="Times New Roman" w:cs="Times New Roman"/>
      <w:sz w:val="18"/>
      <w:szCs w:val="20"/>
    </w:rPr>
  </w:style>
  <w:style w:type="character" w:customStyle="1" w:styleId="Char5">
    <w:name w:val="批注框文本 Char"/>
    <w:qFormat/>
    <w:rsid w:val="0004185F"/>
    <w:rPr>
      <w:rFonts w:eastAsia="宋体"/>
      <w:sz w:val="18"/>
      <w:szCs w:val="18"/>
    </w:rPr>
  </w:style>
  <w:style w:type="character" w:customStyle="1" w:styleId="Char6">
    <w:name w:val="批注主题 Char"/>
    <w:qFormat/>
    <w:rsid w:val="0004185F"/>
    <w:rPr>
      <w:rFonts w:eastAsia="宋体"/>
      <w:b/>
      <w:bCs/>
    </w:rPr>
  </w:style>
  <w:style w:type="character" w:customStyle="1" w:styleId="Char7">
    <w:name w:val="文档结构图 Char"/>
    <w:uiPriority w:val="99"/>
    <w:qFormat/>
    <w:rsid w:val="0004185F"/>
    <w:rPr>
      <w:rFonts w:ascii="宋体" w:eastAsia="宋体"/>
      <w:sz w:val="18"/>
      <w:szCs w:val="18"/>
    </w:rPr>
  </w:style>
  <w:style w:type="character" w:customStyle="1" w:styleId="Char8">
    <w:name w:val="批注文字 Char"/>
    <w:qFormat/>
    <w:rsid w:val="0004185F"/>
    <w:rPr>
      <w:rFonts w:eastAsia="宋体"/>
      <w:kern w:val="2"/>
      <w:sz w:val="21"/>
    </w:rPr>
  </w:style>
  <w:style w:type="character" w:customStyle="1" w:styleId="Char9">
    <w:name w:val="页脚 Char"/>
    <w:qFormat/>
    <w:rsid w:val="0004185F"/>
    <w:rPr>
      <w:rFonts w:eastAsia="宋体"/>
      <w:sz w:val="18"/>
    </w:rPr>
  </w:style>
  <w:style w:type="character" w:customStyle="1" w:styleId="Chara">
    <w:name w:val="纯文本 Char"/>
    <w:qFormat/>
    <w:rsid w:val="0004185F"/>
    <w:rPr>
      <w:rFonts w:ascii="宋体" w:hAnsi="宋体"/>
      <w:sz w:val="26"/>
    </w:rPr>
  </w:style>
  <w:style w:type="paragraph" w:customStyle="1" w:styleId="10">
    <w:name w:val="列出段落1"/>
    <w:basedOn w:val="a"/>
    <w:uiPriority w:val="34"/>
    <w:qFormat/>
    <w:rsid w:val="0004185F"/>
    <w:pPr>
      <w:ind w:firstLineChars="200" w:firstLine="420"/>
    </w:pPr>
  </w:style>
  <w:style w:type="paragraph" w:customStyle="1" w:styleId="11">
    <w:name w:val="纯文本1"/>
    <w:next w:val="4"/>
    <w:qFormat/>
    <w:rsid w:val="0004185F"/>
    <w:pPr>
      <w:widowControl w:val="0"/>
      <w:adjustRightInd w:val="0"/>
      <w:jc w:val="both"/>
      <w:textAlignment w:val="baseline"/>
    </w:pPr>
    <w:rPr>
      <w:rFonts w:ascii="宋体" w:hAnsi="宋体"/>
      <w:kern w:val="2"/>
      <w:sz w:val="26"/>
    </w:rPr>
  </w:style>
  <w:style w:type="paragraph" w:customStyle="1" w:styleId="110">
    <w:name w:val="列出段落11"/>
    <w:basedOn w:val="a"/>
    <w:uiPriority w:val="99"/>
    <w:qFormat/>
    <w:rsid w:val="0004185F"/>
    <w:pPr>
      <w:ind w:firstLineChars="200" w:firstLine="420"/>
    </w:pPr>
  </w:style>
  <w:style w:type="paragraph" w:customStyle="1" w:styleId="12">
    <w:name w:val="正文文本缩进1"/>
    <w:basedOn w:val="a"/>
    <w:qFormat/>
    <w:rsid w:val="0004185F"/>
    <w:pPr>
      <w:spacing w:line="200" w:lineRule="exact"/>
      <w:ind w:firstLine="301"/>
    </w:pPr>
    <w:rPr>
      <w:rFonts w:ascii="宋体" w:hAnsi="Courier New"/>
      <w:spacing w:val="-4"/>
      <w:sz w:val="18"/>
    </w:rPr>
  </w:style>
  <w:style w:type="paragraph" w:customStyle="1" w:styleId="21">
    <w:name w:val="正文文本缩进2"/>
    <w:basedOn w:val="a"/>
    <w:qFormat/>
    <w:rsid w:val="0004185F"/>
    <w:pPr>
      <w:spacing w:line="200" w:lineRule="exact"/>
      <w:ind w:firstLine="301"/>
    </w:pPr>
    <w:rPr>
      <w:rFonts w:ascii="宋体" w:hAnsi="Courier New"/>
      <w:spacing w:val="-4"/>
      <w:kern w:val="0"/>
      <w:sz w:val="18"/>
    </w:rPr>
  </w:style>
  <w:style w:type="character" w:customStyle="1" w:styleId="13">
    <w:name w:val="页码1"/>
    <w:basedOn w:val="a0"/>
    <w:qFormat/>
    <w:rsid w:val="0004185F"/>
  </w:style>
  <w:style w:type="paragraph" w:customStyle="1" w:styleId="210">
    <w:name w:val="正文文本缩进21"/>
    <w:basedOn w:val="a"/>
    <w:qFormat/>
    <w:rsid w:val="0004185F"/>
    <w:pPr>
      <w:spacing w:line="200" w:lineRule="exact"/>
      <w:ind w:firstLine="301"/>
    </w:pPr>
    <w:rPr>
      <w:rFonts w:ascii="宋体" w:hAnsi="Courier New"/>
      <w:spacing w:val="-4"/>
      <w:kern w:val="0"/>
      <w:sz w:val="18"/>
    </w:rPr>
  </w:style>
  <w:style w:type="paragraph" w:customStyle="1" w:styleId="14">
    <w:name w:val="修订1"/>
    <w:hidden/>
    <w:uiPriority w:val="99"/>
    <w:semiHidden/>
    <w:qFormat/>
    <w:rsid w:val="0004185F"/>
    <w:rPr>
      <w:rFonts w:ascii="Times New Roman" w:hAnsi="Times New Roman"/>
      <w:kern w:val="2"/>
      <w:sz w:val="21"/>
    </w:rPr>
  </w:style>
  <w:style w:type="paragraph" w:customStyle="1" w:styleId="af6">
    <w:name w:val="Í¼±íÕýÎÄ"/>
    <w:basedOn w:val="a"/>
    <w:next w:val="a3"/>
    <w:qFormat/>
    <w:rsid w:val="0004185F"/>
    <w:pPr>
      <w:ind w:firstLineChars="200" w:firstLine="420"/>
    </w:pPr>
    <w:rPr>
      <w:sz w:val="24"/>
    </w:rPr>
  </w:style>
  <w:style w:type="paragraph" w:styleId="af7">
    <w:name w:val="List Paragraph"/>
    <w:basedOn w:val="a"/>
    <w:uiPriority w:val="99"/>
    <w:qFormat/>
    <w:rsid w:val="0004185F"/>
    <w:pPr>
      <w:ind w:firstLineChars="200" w:firstLine="420"/>
    </w:pPr>
    <w:rPr>
      <w:rFonts w:ascii="Calibri" w:hAnsi="Calibri"/>
      <w:szCs w:val="22"/>
    </w:rPr>
  </w:style>
  <w:style w:type="character" w:customStyle="1" w:styleId="font01">
    <w:name w:val="font01"/>
    <w:qFormat/>
    <w:rsid w:val="0004185F"/>
    <w:rPr>
      <w:rFonts w:ascii="宋体" w:eastAsia="宋体" w:hAnsi="宋体" w:cs="宋体" w:hint="eastAsia"/>
      <w:color w:val="000000"/>
      <w:sz w:val="24"/>
      <w:szCs w:val="24"/>
      <w:u w:val="none"/>
    </w:rPr>
  </w:style>
  <w:style w:type="paragraph" w:customStyle="1" w:styleId="22">
    <w:name w:val="纯文本2"/>
    <w:next w:val="4"/>
    <w:qFormat/>
    <w:rsid w:val="0004185F"/>
    <w:pPr>
      <w:widowControl w:val="0"/>
      <w:adjustRightInd w:val="0"/>
      <w:jc w:val="both"/>
      <w:textAlignment w:val="baseline"/>
    </w:pPr>
    <w:rPr>
      <w:rFonts w:ascii="宋体" w:hAnsi="Times New Roman"/>
      <w:kern w:val="2"/>
      <w:sz w:val="26"/>
      <w:szCs w:val="22"/>
    </w:rPr>
  </w:style>
  <w:style w:type="character" w:customStyle="1" w:styleId="Charb">
    <w:name w:val="样式 纯文本 + (符号) 宋体 Char"/>
    <w:link w:val="af8"/>
    <w:qFormat/>
    <w:rsid w:val="0004185F"/>
    <w:rPr>
      <w:rFonts w:eastAsia="宋体" w:cs="Times New Roman"/>
      <w:sz w:val="21"/>
      <w:szCs w:val="20"/>
    </w:rPr>
  </w:style>
  <w:style w:type="paragraph" w:customStyle="1" w:styleId="af8">
    <w:name w:val="样式 纯文本 + (符号) 宋体"/>
    <w:basedOn w:val="a9"/>
    <w:link w:val="Charb"/>
    <w:qFormat/>
    <w:rsid w:val="0004185F"/>
    <w:pPr>
      <w:jc w:val="center"/>
    </w:pPr>
    <w:rPr>
      <w:rFonts w:eastAsia="宋体" w:cs="Times New Roman"/>
      <w:sz w:val="21"/>
      <w:szCs w:val="20"/>
    </w:rPr>
  </w:style>
  <w:style w:type="character" w:customStyle="1" w:styleId="font31">
    <w:name w:val="font31"/>
    <w:basedOn w:val="a0"/>
    <w:qFormat/>
    <w:rsid w:val="0004185F"/>
    <w:rPr>
      <w:rFonts w:ascii="宋体" w:eastAsia="宋体" w:hAnsi="宋体" w:cs="宋体" w:hint="eastAsia"/>
      <w:color w:val="000000"/>
      <w:sz w:val="20"/>
      <w:szCs w:val="20"/>
      <w:u w:val="none"/>
    </w:rPr>
  </w:style>
  <w:style w:type="character" w:customStyle="1" w:styleId="font81">
    <w:name w:val="font81"/>
    <w:basedOn w:val="a0"/>
    <w:qFormat/>
    <w:rsid w:val="0004185F"/>
    <w:rPr>
      <w:rFonts w:ascii="宋体" w:eastAsia="宋体" w:hAnsi="宋体" w:cs="宋体" w:hint="eastAsia"/>
      <w:b/>
      <w:color w:val="000000"/>
      <w:sz w:val="22"/>
      <w:szCs w:val="22"/>
      <w:u w:val="none"/>
    </w:rPr>
  </w:style>
  <w:style w:type="character" w:customStyle="1" w:styleId="apple-converted-space">
    <w:name w:val="apple-converted-space"/>
    <w:basedOn w:val="a0"/>
    <w:qFormat/>
    <w:rsid w:val="0004185F"/>
  </w:style>
  <w:style w:type="character" w:customStyle="1" w:styleId="font21">
    <w:name w:val="font21"/>
    <w:basedOn w:val="a0"/>
    <w:qFormat/>
    <w:rsid w:val="0004185F"/>
    <w:rPr>
      <w:rFonts w:ascii="宋体" w:eastAsia="宋体" w:hAnsi="宋体" w:cs="宋体" w:hint="eastAsia"/>
      <w:color w:val="000000"/>
      <w:sz w:val="20"/>
      <w:szCs w:val="20"/>
      <w:u w:val="none"/>
    </w:rPr>
  </w:style>
  <w:style w:type="character" w:customStyle="1" w:styleId="font71">
    <w:name w:val="font71"/>
    <w:basedOn w:val="a0"/>
    <w:qFormat/>
    <w:rsid w:val="0004185F"/>
    <w:rPr>
      <w:rFonts w:ascii="宋体" w:eastAsia="宋体" w:hAnsi="宋体" w:cs="宋体" w:hint="eastAsia"/>
      <w:color w:val="000000"/>
      <w:sz w:val="20"/>
      <w:szCs w:val="20"/>
      <w:u w:val="none"/>
    </w:rPr>
  </w:style>
  <w:style w:type="character" w:customStyle="1" w:styleId="font61">
    <w:name w:val="font61"/>
    <w:basedOn w:val="a0"/>
    <w:qFormat/>
    <w:rsid w:val="0004185F"/>
    <w:rPr>
      <w:rFonts w:ascii="宋体" w:eastAsia="宋体" w:hAnsi="宋体" w:cs="宋体" w:hint="eastAsia"/>
      <w:b/>
      <w:color w:val="000000"/>
      <w:sz w:val="24"/>
      <w:szCs w:val="24"/>
      <w:u w:val="none"/>
    </w:rPr>
  </w:style>
  <w:style w:type="character" w:customStyle="1" w:styleId="font51">
    <w:name w:val="font51"/>
    <w:basedOn w:val="a0"/>
    <w:qFormat/>
    <w:rsid w:val="0004185F"/>
    <w:rPr>
      <w:rFonts w:ascii="宋体" w:eastAsia="宋体" w:hAnsi="宋体" w:cs="宋体" w:hint="eastAsia"/>
      <w:color w:val="FF0000"/>
      <w:sz w:val="20"/>
      <w:szCs w:val="20"/>
      <w:u w:val="none"/>
    </w:rPr>
  </w:style>
  <w:style w:type="character" w:customStyle="1" w:styleId="font41">
    <w:name w:val="font41"/>
    <w:basedOn w:val="a0"/>
    <w:qFormat/>
    <w:rsid w:val="0004185F"/>
    <w:rPr>
      <w:rFonts w:ascii="Arial" w:hAnsi="Arial" w:cs="Arial" w:hint="default"/>
      <w:color w:val="FF0000"/>
      <w:sz w:val="20"/>
      <w:szCs w:val="20"/>
      <w:u w:val="none"/>
    </w:rPr>
  </w:style>
  <w:style w:type="character" w:customStyle="1" w:styleId="font11">
    <w:name w:val="font11"/>
    <w:basedOn w:val="a0"/>
    <w:qFormat/>
    <w:rsid w:val="0004185F"/>
    <w:rPr>
      <w:rFonts w:ascii="Arial" w:hAnsi="Arial" w:cs="Arial" w:hint="default"/>
      <w:color w:val="FF0000"/>
      <w:sz w:val="20"/>
      <w:szCs w:val="20"/>
      <w:u w:val="none"/>
    </w:rPr>
  </w:style>
  <w:style w:type="character" w:customStyle="1" w:styleId="CharChar3">
    <w:name w:val="Char Char3"/>
    <w:qFormat/>
    <w:locked/>
    <w:rsid w:val="0004185F"/>
    <w:rPr>
      <w:rFonts w:ascii="宋体" w:eastAsia="宋体" w:hAnsi="Courier New"/>
      <w:kern w:val="2"/>
      <w:sz w:val="21"/>
      <w:lang w:val="en-US" w:eastAsia="zh-CN" w:bidi="ar-SA"/>
    </w:rPr>
  </w:style>
  <w:style w:type="paragraph" w:customStyle="1" w:styleId="plaintext">
    <w:name w:val="plaintext"/>
    <w:basedOn w:val="a"/>
    <w:qFormat/>
    <w:rsid w:val="0004185F"/>
    <w:pPr>
      <w:widowControl/>
      <w:spacing w:before="100" w:beforeAutospacing="1" w:after="100" w:afterAutospacing="1"/>
      <w:jc w:val="left"/>
    </w:pPr>
    <w:rPr>
      <w:rFonts w:ascii="宋体" w:hAnsi="宋体" w:cs="宋体"/>
      <w:kern w:val="0"/>
      <w:sz w:val="24"/>
      <w:szCs w:val="24"/>
    </w:rPr>
  </w:style>
  <w:style w:type="paragraph" w:customStyle="1" w:styleId="23">
    <w:name w:val="列出段落2"/>
    <w:basedOn w:val="a"/>
    <w:qFormat/>
    <w:rsid w:val="0004185F"/>
    <w:pPr>
      <w:ind w:firstLineChars="200" w:firstLine="420"/>
    </w:pPr>
    <w:rPr>
      <w:rFonts w:ascii="Calibri" w:hAnsi="Calibri"/>
      <w:szCs w:val="22"/>
    </w:rPr>
  </w:style>
  <w:style w:type="paragraph" w:customStyle="1" w:styleId="30">
    <w:name w:val="列出段落3"/>
    <w:basedOn w:val="a"/>
    <w:qFormat/>
    <w:rsid w:val="0004185F"/>
    <w:pPr>
      <w:ind w:firstLineChars="200" w:firstLine="420"/>
    </w:pPr>
    <w:rPr>
      <w:rFonts w:ascii="Calibri" w:hAnsi="Calibri"/>
      <w:szCs w:val="22"/>
    </w:rPr>
  </w:style>
  <w:style w:type="paragraph" w:customStyle="1" w:styleId="24">
    <w:name w:val="修订2"/>
    <w:hidden/>
    <w:uiPriority w:val="99"/>
    <w:semiHidden/>
    <w:qFormat/>
    <w:rsid w:val="0004185F"/>
    <w:rPr>
      <w:rFonts w:ascii="Times New Roman" w:hAnsi="Times New Roman"/>
      <w:kern w:val="2"/>
      <w:sz w:val="21"/>
    </w:rPr>
  </w:style>
  <w:style w:type="paragraph" w:customStyle="1" w:styleId="31">
    <w:name w:val="纯文本3"/>
    <w:basedOn w:val="a"/>
    <w:link w:val="PlainTextChar"/>
    <w:qFormat/>
    <w:rsid w:val="0004185F"/>
    <w:pPr>
      <w:adjustRightInd w:val="0"/>
    </w:pPr>
    <w:rPr>
      <w:rFonts w:ascii="宋体" w:eastAsia="楷体_GB2312" w:hAnsi="Courier New"/>
      <w:sz w:val="26"/>
    </w:rPr>
  </w:style>
  <w:style w:type="character" w:customStyle="1" w:styleId="PlainTextChar">
    <w:name w:val="Plain Text Char"/>
    <w:link w:val="31"/>
    <w:qFormat/>
    <w:locked/>
    <w:rsid w:val="0004185F"/>
    <w:rPr>
      <w:rFonts w:ascii="宋体" w:eastAsia="楷体_GB2312" w:hAnsi="Courier New" w:cs="Times New Roman"/>
      <w:kern w:val="2"/>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134718">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937375312">
      <w:bodyDiv w:val="1"/>
      <w:marLeft w:val="0"/>
      <w:marRight w:val="0"/>
      <w:marTop w:val="0"/>
      <w:marBottom w:val="0"/>
      <w:divBdr>
        <w:top w:val="none" w:sz="0" w:space="0" w:color="auto"/>
        <w:left w:val="none" w:sz="0" w:space="0" w:color="auto"/>
        <w:bottom w:val="none" w:sz="0" w:space="0" w:color="auto"/>
        <w:right w:val="none" w:sz="0" w:space="0" w:color="auto"/>
      </w:divBdr>
    </w:div>
    <w:div w:id="1236479713">
      <w:bodyDiv w:val="1"/>
      <w:marLeft w:val="0"/>
      <w:marRight w:val="0"/>
      <w:marTop w:val="0"/>
      <w:marBottom w:val="0"/>
      <w:divBdr>
        <w:top w:val="none" w:sz="0" w:space="0" w:color="auto"/>
        <w:left w:val="none" w:sz="0" w:space="0" w:color="auto"/>
        <w:bottom w:val="none" w:sz="0" w:space="0" w:color="auto"/>
        <w:right w:val="none" w:sz="0" w:space="0" w:color="auto"/>
      </w:divBdr>
    </w:div>
    <w:div w:id="1493449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12B537-5AAB-4897-8503-E8A01F72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14</Pages>
  <Words>1422</Words>
  <Characters>8112</Characters>
  <Application>Microsoft Office Word</Application>
  <DocSecurity>0</DocSecurity>
  <Lines>67</Lines>
  <Paragraphs>19</Paragraphs>
  <ScaleCrop>false</ScaleCrop>
  <Company>Lenovo</Company>
  <LinksUpToDate>false</LinksUpToDate>
  <CharactersWithSpaces>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王波</dc:creator>
  <cp:lastModifiedBy>徐 菁</cp:lastModifiedBy>
  <cp:revision>32</cp:revision>
  <cp:lastPrinted>2018-07-30T03:04:00Z</cp:lastPrinted>
  <dcterms:created xsi:type="dcterms:W3CDTF">2019-09-05T07:14:00Z</dcterms:created>
  <dcterms:modified xsi:type="dcterms:W3CDTF">2019-12-26T06:27:00Z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